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0415AAA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4A89BE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371652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6504E383" w14:textId="77777777" w:rsidTr="00E1270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63FDDA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B27752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3C76F48" w14:textId="08B2C491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14D23285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79907F0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1270B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A76EC1" w:rsidRPr="009468B0" w14:paraId="24C7D1F2" w14:textId="77777777" w:rsidTr="006363F1">
        <w:trPr>
          <w:trHeight w:val="415"/>
        </w:trPr>
        <w:tc>
          <w:tcPr>
            <w:tcW w:w="4531" w:type="dxa"/>
            <w:gridSpan w:val="2"/>
            <w:vAlign w:val="center"/>
          </w:tcPr>
          <w:p w14:paraId="3F4E46FC" w14:textId="77777777" w:rsidR="00A76EC1" w:rsidRPr="00207393" w:rsidRDefault="00A76EC1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Školsko rukopisno slovo </w:t>
            </w:r>
            <w:r>
              <w:rPr>
                <w:i/>
                <w:sz w:val="20"/>
                <w:szCs w:val="20"/>
              </w:rPr>
              <w:t xml:space="preserve">Z </w:t>
            </w:r>
            <w:proofErr w:type="spellStart"/>
            <w:r>
              <w:rPr>
                <w:i/>
                <w:sz w:val="20"/>
                <w:szCs w:val="20"/>
              </w:rPr>
              <w:t>z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i/>
                <w:sz w:val="20"/>
                <w:szCs w:val="20"/>
              </w:rPr>
              <w:t xml:space="preserve">Ž </w:t>
            </w:r>
            <w:proofErr w:type="spellStart"/>
            <w:r>
              <w:rPr>
                <w:i/>
                <w:sz w:val="20"/>
                <w:szCs w:val="20"/>
              </w:rPr>
              <w:t>ž</w:t>
            </w:r>
            <w:proofErr w:type="spellEnd"/>
          </w:p>
        </w:tc>
        <w:tc>
          <w:tcPr>
            <w:tcW w:w="4531" w:type="dxa"/>
            <w:gridSpan w:val="4"/>
            <w:vAlign w:val="center"/>
          </w:tcPr>
          <w:p w14:paraId="5EE8D1DC" w14:textId="5B1DFDFC" w:rsidR="00A76EC1" w:rsidRPr="00987BE0" w:rsidRDefault="00A76EC1" w:rsidP="00C208B7">
            <w:pPr>
              <w:rPr>
                <w:iCs/>
                <w:sz w:val="20"/>
                <w:szCs w:val="20"/>
              </w:rPr>
            </w:pPr>
            <w:r w:rsidRPr="00987BE0">
              <w:rPr>
                <w:iCs/>
                <w:sz w:val="20"/>
                <w:szCs w:val="20"/>
              </w:rPr>
              <w:t>DOS: Slovo Z i Ž</w:t>
            </w:r>
            <w:r w:rsidR="00987BE0" w:rsidRPr="00987BE0">
              <w:rPr>
                <w:iCs/>
                <w:sz w:val="20"/>
                <w:szCs w:val="20"/>
              </w:rPr>
              <w:t xml:space="preserve"> </w:t>
            </w:r>
            <w:hyperlink r:id="rId5" w:history="1">
              <w:r w:rsidR="00987BE0" w:rsidRPr="00987BE0">
                <w:rPr>
                  <w:rStyle w:val="Hyperlink"/>
                  <w:sz w:val="20"/>
                  <w:szCs w:val="20"/>
                </w:rPr>
                <w:t>https://hr.izzi.digital/DOS/3459/3485.html</w:t>
              </w:r>
            </w:hyperlink>
          </w:p>
        </w:tc>
      </w:tr>
      <w:tr w:rsidR="00E43550" w:rsidRPr="009468B0" w14:paraId="17662EF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0CDEF68" w14:textId="73B530C0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Naučiti čitati i pisati slovo u jezičnom</w:t>
            </w:r>
            <w:r w:rsidR="00A36829">
              <w:rPr>
                <w:sz w:val="20"/>
                <w:szCs w:val="20"/>
              </w:rPr>
              <w:t>e</w:t>
            </w:r>
            <w:r w:rsidR="007C2583">
              <w:rPr>
                <w:sz w:val="20"/>
                <w:szCs w:val="20"/>
              </w:rPr>
              <w:t xml:space="preserve"> kontekstu</w:t>
            </w:r>
            <w:r w:rsidR="00A36829">
              <w:rPr>
                <w:sz w:val="20"/>
                <w:szCs w:val="20"/>
              </w:rPr>
              <w:t>.</w:t>
            </w:r>
          </w:p>
        </w:tc>
      </w:tr>
      <w:tr w:rsidR="00E43550" w:rsidRPr="009468B0" w14:paraId="27DEDF5D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C2CAEA6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1270B" w:rsidRPr="00550F8B">
              <w:rPr>
                <w:b/>
                <w:bCs/>
                <w:sz w:val="20"/>
                <w:szCs w:val="20"/>
              </w:rPr>
              <w:t>OŠ HJ A.2.4.</w:t>
            </w:r>
            <w:r w:rsidR="00E1270B">
              <w:rPr>
                <w:sz w:val="20"/>
                <w:szCs w:val="20"/>
              </w:rPr>
              <w:t xml:space="preserve"> </w:t>
            </w:r>
            <w:r w:rsidR="007C2583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FB2483">
              <w:rPr>
                <w:sz w:val="20"/>
                <w:szCs w:val="20"/>
              </w:rPr>
              <w:t>.</w:t>
            </w:r>
          </w:p>
          <w:p w14:paraId="578D485A" w14:textId="77777777" w:rsidR="00550F8B" w:rsidRDefault="00550F8B" w:rsidP="00550F8B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202D43B6" w14:textId="77777777" w:rsidR="00550F8B" w:rsidRDefault="00550F8B" w:rsidP="00550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5B06596" w14:textId="77777777" w:rsidR="00550F8B" w:rsidRDefault="00550F8B" w:rsidP="00550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508615EC" w14:textId="77777777" w:rsidR="00550F8B" w:rsidRDefault="00550F8B" w:rsidP="00550F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4303EE87" w14:textId="77777777" w:rsidR="00550F8B" w:rsidRDefault="00550F8B" w:rsidP="00550F8B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  <w:p w14:paraId="46258151" w14:textId="12E2A6AA" w:rsidR="00550F8B" w:rsidRPr="00550F8B" w:rsidRDefault="00550F8B" w:rsidP="00550F8B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26240D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C2BAB95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FAC7372" w14:textId="77777777" w:rsidTr="0011191E">
        <w:tc>
          <w:tcPr>
            <w:tcW w:w="1634" w:type="dxa"/>
            <w:vAlign w:val="center"/>
          </w:tcPr>
          <w:p w14:paraId="2E5DECB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954A48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644F114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857BB9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8C4A36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5ABCFFC1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209A03BA" w14:textId="77777777" w:rsidTr="0011191E">
        <w:tc>
          <w:tcPr>
            <w:tcW w:w="1634" w:type="dxa"/>
          </w:tcPr>
          <w:p w14:paraId="35D59835" w14:textId="77777777" w:rsid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1. </w:t>
            </w:r>
            <w:r w:rsidR="007C2583">
              <w:rPr>
                <w:sz w:val="18"/>
                <w:szCs w:val="18"/>
              </w:rPr>
              <w:t>MOTIVACIJSKI UVOD</w:t>
            </w:r>
          </w:p>
          <w:p w14:paraId="5E3D0125" w14:textId="77777777" w:rsidR="00E1270B" w:rsidRDefault="007C2583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Emocionalno-</w:t>
            </w:r>
          </w:p>
          <w:p w14:paraId="6561C4C0" w14:textId="77777777" w:rsidR="007C2583" w:rsidRDefault="00E1270B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motivacija</w:t>
            </w:r>
          </w:p>
          <w:p w14:paraId="72C5F18F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2ED0E5CC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0A35255C" w14:textId="77777777" w:rsidR="00D73046" w:rsidRDefault="00D73046" w:rsidP="00393959">
            <w:pPr>
              <w:rPr>
                <w:sz w:val="18"/>
                <w:szCs w:val="18"/>
              </w:rPr>
            </w:pPr>
          </w:p>
          <w:p w14:paraId="33E6E6C8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Najava i lokalizacija teksta</w:t>
            </w:r>
          </w:p>
          <w:p w14:paraId="3C304E83" w14:textId="77777777" w:rsidR="007C2583" w:rsidRDefault="007C2583">
            <w:pPr>
              <w:rPr>
                <w:sz w:val="18"/>
                <w:szCs w:val="18"/>
              </w:rPr>
            </w:pPr>
          </w:p>
          <w:p w14:paraId="2440D8D9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Izražajno čitanje</w:t>
            </w:r>
            <w:r w:rsidR="00CA7525">
              <w:rPr>
                <w:sz w:val="18"/>
                <w:szCs w:val="18"/>
              </w:rPr>
              <w:t xml:space="preserve"> teksta</w:t>
            </w:r>
          </w:p>
          <w:p w14:paraId="66CBCDD4" w14:textId="7CCEF48D" w:rsidR="007C2583" w:rsidRDefault="007C2583">
            <w:pPr>
              <w:rPr>
                <w:sz w:val="18"/>
                <w:szCs w:val="18"/>
              </w:rPr>
            </w:pPr>
          </w:p>
          <w:p w14:paraId="2A88BA6A" w14:textId="77777777" w:rsidR="00A76EC1" w:rsidRDefault="00A76EC1">
            <w:pPr>
              <w:rPr>
                <w:sz w:val="18"/>
                <w:szCs w:val="18"/>
              </w:rPr>
            </w:pPr>
          </w:p>
          <w:p w14:paraId="33A4256B" w14:textId="77777777" w:rsidR="00E1270B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Emocionalno-</w:t>
            </w:r>
          </w:p>
          <w:p w14:paraId="3B3C46D3" w14:textId="77777777" w:rsidR="007C2583" w:rsidRDefault="00E127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7C2583">
              <w:rPr>
                <w:sz w:val="18"/>
                <w:szCs w:val="18"/>
              </w:rPr>
              <w:t>intelektualna stanka</w:t>
            </w:r>
          </w:p>
          <w:p w14:paraId="1275D509" w14:textId="77777777" w:rsidR="007C2583" w:rsidRDefault="007C2583">
            <w:pPr>
              <w:rPr>
                <w:sz w:val="18"/>
                <w:szCs w:val="18"/>
              </w:rPr>
            </w:pPr>
          </w:p>
          <w:p w14:paraId="4D7A7F94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CA7525">
              <w:rPr>
                <w:sz w:val="18"/>
                <w:szCs w:val="18"/>
              </w:rPr>
              <w:t>Objavljivanje doživljaja</w:t>
            </w:r>
          </w:p>
          <w:p w14:paraId="6F7D2B47" w14:textId="77777777" w:rsidR="00CA7525" w:rsidRDefault="00CA7525">
            <w:pPr>
              <w:rPr>
                <w:sz w:val="18"/>
                <w:szCs w:val="18"/>
              </w:rPr>
            </w:pPr>
          </w:p>
          <w:p w14:paraId="2FF22CD1" w14:textId="77777777" w:rsidR="00CA7525" w:rsidRDefault="00CA7525">
            <w:pPr>
              <w:rPr>
                <w:sz w:val="18"/>
                <w:szCs w:val="18"/>
              </w:rPr>
            </w:pPr>
          </w:p>
          <w:p w14:paraId="4C5ADA53" w14:textId="77777777" w:rsidR="00B840CE" w:rsidRDefault="00B840CE">
            <w:pPr>
              <w:rPr>
                <w:sz w:val="18"/>
                <w:szCs w:val="18"/>
              </w:rPr>
            </w:pPr>
          </w:p>
          <w:p w14:paraId="5476709A" w14:textId="77777777" w:rsidR="00CA7525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f) Interpretacija književnog</w:t>
            </w:r>
            <w:r w:rsidR="00954A4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teksta</w:t>
            </w:r>
          </w:p>
          <w:p w14:paraId="5ECAA49A" w14:textId="77777777" w:rsidR="007C2583" w:rsidRDefault="007C2583">
            <w:pPr>
              <w:rPr>
                <w:sz w:val="18"/>
                <w:szCs w:val="18"/>
              </w:rPr>
            </w:pPr>
          </w:p>
          <w:p w14:paraId="1F198DED" w14:textId="77777777" w:rsidR="00CA7525" w:rsidRDefault="00CA7525">
            <w:pPr>
              <w:rPr>
                <w:sz w:val="18"/>
                <w:szCs w:val="18"/>
              </w:rPr>
            </w:pPr>
          </w:p>
          <w:p w14:paraId="326678BE" w14:textId="77777777" w:rsidR="00CA7525" w:rsidRDefault="00CA7525">
            <w:pPr>
              <w:rPr>
                <w:sz w:val="18"/>
                <w:szCs w:val="18"/>
              </w:rPr>
            </w:pPr>
          </w:p>
          <w:p w14:paraId="2032DAFB" w14:textId="77777777" w:rsidR="00CA7525" w:rsidRDefault="00CA7525">
            <w:pPr>
              <w:rPr>
                <w:sz w:val="18"/>
                <w:szCs w:val="18"/>
              </w:rPr>
            </w:pPr>
          </w:p>
          <w:p w14:paraId="5A078D5F" w14:textId="77777777" w:rsidR="00CA7525" w:rsidRDefault="00CA7525">
            <w:pPr>
              <w:rPr>
                <w:sz w:val="18"/>
                <w:szCs w:val="18"/>
              </w:rPr>
            </w:pPr>
          </w:p>
          <w:p w14:paraId="6EC76C92" w14:textId="77777777" w:rsidR="00CA7525" w:rsidRDefault="00CA7525">
            <w:pPr>
              <w:rPr>
                <w:sz w:val="18"/>
                <w:szCs w:val="18"/>
              </w:rPr>
            </w:pPr>
          </w:p>
          <w:p w14:paraId="739D0EED" w14:textId="77777777" w:rsidR="00CA7525" w:rsidRDefault="00CA7525">
            <w:pPr>
              <w:rPr>
                <w:sz w:val="18"/>
                <w:szCs w:val="18"/>
              </w:rPr>
            </w:pPr>
          </w:p>
          <w:p w14:paraId="6B529DE5" w14:textId="77777777" w:rsidR="00CA7525" w:rsidRDefault="00CA7525">
            <w:pPr>
              <w:rPr>
                <w:sz w:val="18"/>
                <w:szCs w:val="18"/>
              </w:rPr>
            </w:pPr>
          </w:p>
          <w:p w14:paraId="4711C4BA" w14:textId="77777777" w:rsidR="00A76EC1" w:rsidRDefault="00A76EC1">
            <w:pPr>
              <w:rPr>
                <w:sz w:val="18"/>
                <w:szCs w:val="18"/>
              </w:rPr>
            </w:pPr>
          </w:p>
          <w:p w14:paraId="63444707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</w:t>
            </w:r>
            <w:r w:rsidR="007C2583">
              <w:rPr>
                <w:sz w:val="18"/>
                <w:szCs w:val="18"/>
              </w:rPr>
              <w:t>) Sinteza</w:t>
            </w:r>
          </w:p>
          <w:p w14:paraId="4D65BA99" w14:textId="77777777" w:rsidR="007C2583" w:rsidRDefault="007C2583">
            <w:pPr>
              <w:rPr>
                <w:sz w:val="18"/>
                <w:szCs w:val="18"/>
              </w:rPr>
            </w:pPr>
          </w:p>
          <w:p w14:paraId="52B45E5E" w14:textId="77777777" w:rsidR="00CA7525" w:rsidRDefault="00CA7525">
            <w:pPr>
              <w:rPr>
                <w:sz w:val="18"/>
                <w:szCs w:val="18"/>
              </w:rPr>
            </w:pPr>
          </w:p>
          <w:p w14:paraId="6C950D5E" w14:textId="77777777" w:rsidR="00B840CE" w:rsidRDefault="00B840CE">
            <w:pPr>
              <w:rPr>
                <w:sz w:val="18"/>
                <w:szCs w:val="18"/>
              </w:rPr>
            </w:pPr>
          </w:p>
          <w:p w14:paraId="2D2ECB75" w14:textId="77777777" w:rsidR="007C2583" w:rsidRDefault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="007C2583">
              <w:rPr>
                <w:sz w:val="18"/>
                <w:szCs w:val="18"/>
              </w:rPr>
              <w:t>) Grafemska priprema</w:t>
            </w:r>
          </w:p>
          <w:p w14:paraId="7740082A" w14:textId="77777777" w:rsidR="007C2583" w:rsidRDefault="007C2583">
            <w:pPr>
              <w:rPr>
                <w:sz w:val="18"/>
                <w:szCs w:val="18"/>
              </w:rPr>
            </w:pPr>
          </w:p>
          <w:p w14:paraId="2C09B7DB" w14:textId="429AF949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GRAFEMSKA OBRADA SLOV</w:t>
            </w:r>
          </w:p>
          <w:p w14:paraId="0BDF1E02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Uočavanje izgleda pisanog</w:t>
            </w:r>
            <w:r w:rsidR="00954A4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</w:t>
            </w:r>
          </w:p>
          <w:p w14:paraId="4CAEAD34" w14:textId="77777777" w:rsidR="002C3333" w:rsidRDefault="002C3333">
            <w:pPr>
              <w:rPr>
                <w:sz w:val="18"/>
                <w:szCs w:val="18"/>
              </w:rPr>
            </w:pPr>
          </w:p>
          <w:p w14:paraId="643794E1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Usporedba tiskanog</w:t>
            </w:r>
            <w:r w:rsidR="00954A4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s pisanim</w:t>
            </w:r>
          </w:p>
          <w:p w14:paraId="0DBC23EB" w14:textId="77777777" w:rsidR="002C3333" w:rsidRDefault="002C3333">
            <w:pPr>
              <w:rPr>
                <w:sz w:val="18"/>
                <w:szCs w:val="18"/>
              </w:rPr>
            </w:pPr>
          </w:p>
          <w:p w14:paraId="05BA96E9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Pisanje velikog</w:t>
            </w:r>
            <w:r w:rsidR="00E1270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E1270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pisanog slova u slobodnom</w:t>
            </w:r>
            <w:r w:rsidR="00E1270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prostoru</w:t>
            </w:r>
          </w:p>
          <w:p w14:paraId="623C2662" w14:textId="77777777" w:rsidR="007C2583" w:rsidRDefault="007C2583">
            <w:pPr>
              <w:rPr>
                <w:sz w:val="18"/>
                <w:szCs w:val="18"/>
              </w:rPr>
            </w:pPr>
          </w:p>
          <w:p w14:paraId="38997137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Pisanje pisanog</w:t>
            </w:r>
            <w:r w:rsidR="00954A48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u crtovlje</w:t>
            </w:r>
          </w:p>
          <w:p w14:paraId="71992F3B" w14:textId="20C35908" w:rsidR="001F2AE6" w:rsidRDefault="001F2AE6">
            <w:pPr>
              <w:rPr>
                <w:sz w:val="18"/>
                <w:szCs w:val="18"/>
              </w:rPr>
            </w:pPr>
          </w:p>
          <w:p w14:paraId="013B3CE2" w14:textId="1E6AC5D9" w:rsidR="00A76EC1" w:rsidRDefault="00A76EC1">
            <w:pPr>
              <w:rPr>
                <w:sz w:val="18"/>
                <w:szCs w:val="18"/>
              </w:rPr>
            </w:pPr>
          </w:p>
          <w:p w14:paraId="0134C7BD" w14:textId="60DF5016" w:rsidR="00A76EC1" w:rsidRDefault="00A76EC1">
            <w:pPr>
              <w:rPr>
                <w:sz w:val="18"/>
                <w:szCs w:val="18"/>
              </w:rPr>
            </w:pPr>
          </w:p>
          <w:p w14:paraId="72103F32" w14:textId="74555959" w:rsidR="00A76EC1" w:rsidRDefault="00A76EC1">
            <w:pPr>
              <w:rPr>
                <w:sz w:val="18"/>
                <w:szCs w:val="18"/>
              </w:rPr>
            </w:pPr>
          </w:p>
          <w:p w14:paraId="095192A9" w14:textId="77777777" w:rsidR="00A76EC1" w:rsidRDefault="00A76EC1">
            <w:pPr>
              <w:rPr>
                <w:sz w:val="18"/>
                <w:szCs w:val="18"/>
              </w:rPr>
            </w:pPr>
          </w:p>
          <w:p w14:paraId="1CB5EBF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e) Pisanje i čitanje riječi i rečenica u kojim</w:t>
            </w:r>
            <w:r w:rsidR="00E1270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je</w:t>
            </w:r>
            <w:r w:rsidR="00B84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zastupljeno pisano slovo</w:t>
            </w:r>
          </w:p>
          <w:p w14:paraId="0A2AFEA3" w14:textId="77777777" w:rsidR="007C2583" w:rsidRDefault="007C2583">
            <w:pPr>
              <w:rPr>
                <w:sz w:val="18"/>
                <w:szCs w:val="18"/>
              </w:rPr>
            </w:pPr>
          </w:p>
          <w:p w14:paraId="2E776FC2" w14:textId="77777777" w:rsidR="00207393" w:rsidRDefault="00207393">
            <w:pPr>
              <w:rPr>
                <w:sz w:val="18"/>
                <w:szCs w:val="18"/>
              </w:rPr>
            </w:pPr>
          </w:p>
          <w:p w14:paraId="37073653" w14:textId="77777777" w:rsidR="00207393" w:rsidRDefault="00207393">
            <w:pPr>
              <w:rPr>
                <w:sz w:val="18"/>
                <w:szCs w:val="18"/>
              </w:rPr>
            </w:pPr>
          </w:p>
          <w:p w14:paraId="2ABBE79E" w14:textId="77777777" w:rsidR="00207393" w:rsidRDefault="00207393">
            <w:pPr>
              <w:rPr>
                <w:sz w:val="18"/>
                <w:szCs w:val="18"/>
              </w:rPr>
            </w:pPr>
          </w:p>
          <w:p w14:paraId="05B16D99" w14:textId="77777777" w:rsidR="00207393" w:rsidRDefault="00207393">
            <w:pPr>
              <w:rPr>
                <w:sz w:val="18"/>
                <w:szCs w:val="18"/>
              </w:rPr>
            </w:pPr>
          </w:p>
          <w:p w14:paraId="02C627DB" w14:textId="77777777" w:rsidR="00207393" w:rsidRDefault="00207393">
            <w:pPr>
              <w:rPr>
                <w:sz w:val="18"/>
                <w:szCs w:val="18"/>
              </w:rPr>
            </w:pPr>
          </w:p>
          <w:p w14:paraId="06F3A28D" w14:textId="77777777" w:rsidR="007C2583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ČITANJE TEKSTA</w:t>
            </w:r>
          </w:p>
          <w:p w14:paraId="4BAFB239" w14:textId="77777777" w:rsidR="007C2583" w:rsidRDefault="007C2583">
            <w:pPr>
              <w:rPr>
                <w:sz w:val="18"/>
                <w:szCs w:val="18"/>
              </w:rPr>
            </w:pPr>
          </w:p>
          <w:p w14:paraId="2E550B9E" w14:textId="77777777" w:rsidR="00B840CE" w:rsidRDefault="00B840CE">
            <w:pPr>
              <w:rPr>
                <w:sz w:val="18"/>
                <w:szCs w:val="18"/>
              </w:rPr>
            </w:pPr>
          </w:p>
          <w:p w14:paraId="0FAB6B91" w14:textId="77777777" w:rsidR="002C3333" w:rsidRDefault="002C3333">
            <w:pPr>
              <w:rPr>
                <w:sz w:val="18"/>
                <w:szCs w:val="18"/>
              </w:rPr>
            </w:pPr>
          </w:p>
          <w:p w14:paraId="3E4A51DF" w14:textId="77777777" w:rsidR="007C2583" w:rsidRPr="00C208B7" w:rsidRDefault="007C25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STVARALAČKI RAD</w:t>
            </w:r>
          </w:p>
          <w:p w14:paraId="4433BAB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0F8DFA9C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54D3F223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1FCFCC8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3228ACA" w14:textId="77777777" w:rsidR="00D73046" w:rsidRDefault="00D73046" w:rsidP="00936292">
            <w:pPr>
              <w:rPr>
                <w:sz w:val="18"/>
                <w:szCs w:val="18"/>
              </w:rPr>
            </w:pPr>
          </w:p>
          <w:p w14:paraId="2F3318C3" w14:textId="77777777" w:rsidR="00A57B14" w:rsidRDefault="00D64197" w:rsidP="00D7304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317791">
              <w:rPr>
                <w:sz w:val="18"/>
                <w:szCs w:val="18"/>
              </w:rPr>
              <w:t xml:space="preserve">vođenim pitanjima usmjerava </w:t>
            </w:r>
            <w:r w:rsidR="00D73046">
              <w:rPr>
                <w:sz w:val="18"/>
                <w:szCs w:val="18"/>
              </w:rPr>
              <w:t>motivaciju:</w:t>
            </w:r>
            <w:r w:rsidR="00D73046">
              <w:rPr>
                <w:i/>
                <w:sz w:val="18"/>
                <w:szCs w:val="18"/>
              </w:rPr>
              <w:t xml:space="preserve"> </w:t>
            </w:r>
            <w:r w:rsidR="00207393">
              <w:rPr>
                <w:i/>
                <w:sz w:val="18"/>
                <w:szCs w:val="18"/>
              </w:rPr>
              <w:t xml:space="preserve">Na koji način možete dati drugoj osobi do znanja da vam je stalo do nje? Na koji način vaši roditelji vama iskazuju ljubav? Volite li </w:t>
            </w:r>
            <w:r w:rsidR="006E0426">
              <w:rPr>
                <w:i/>
                <w:sz w:val="18"/>
                <w:szCs w:val="18"/>
              </w:rPr>
              <w:t xml:space="preserve">kad vas grle? Volite li vi grliti </w:t>
            </w:r>
            <w:r w:rsidR="002E3BEA">
              <w:rPr>
                <w:i/>
                <w:sz w:val="18"/>
                <w:szCs w:val="18"/>
              </w:rPr>
              <w:t>brata, sestru ili nekog</w:t>
            </w:r>
            <w:r w:rsidR="00E1270B">
              <w:rPr>
                <w:i/>
                <w:sz w:val="18"/>
                <w:szCs w:val="18"/>
              </w:rPr>
              <w:t>a</w:t>
            </w:r>
            <w:r w:rsidR="002E3BEA">
              <w:rPr>
                <w:i/>
                <w:sz w:val="18"/>
                <w:szCs w:val="18"/>
              </w:rPr>
              <w:t xml:space="preserve"> člana obitelji</w:t>
            </w:r>
            <w:r w:rsidR="006E0426">
              <w:rPr>
                <w:i/>
                <w:sz w:val="18"/>
                <w:szCs w:val="18"/>
              </w:rPr>
              <w:t>?</w:t>
            </w:r>
          </w:p>
          <w:p w14:paraId="66397AAB" w14:textId="77777777" w:rsidR="002E3BEA" w:rsidRDefault="002E3BEA" w:rsidP="00936292">
            <w:pPr>
              <w:rPr>
                <w:sz w:val="18"/>
                <w:szCs w:val="18"/>
              </w:rPr>
            </w:pPr>
          </w:p>
          <w:p w14:paraId="4623DC38" w14:textId="77777777" w:rsidR="00936292" w:rsidRPr="00207393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207393">
              <w:rPr>
                <w:sz w:val="18"/>
                <w:szCs w:val="18"/>
              </w:rPr>
              <w:t xml:space="preserve">pjesme Nade Landeke: </w:t>
            </w:r>
            <w:r w:rsidR="00207393">
              <w:rPr>
                <w:i/>
                <w:sz w:val="18"/>
                <w:szCs w:val="18"/>
              </w:rPr>
              <w:t>Zagrljaj</w:t>
            </w:r>
            <w:r w:rsidR="00207393">
              <w:rPr>
                <w:sz w:val="18"/>
                <w:szCs w:val="18"/>
              </w:rPr>
              <w:t>.</w:t>
            </w:r>
          </w:p>
          <w:p w14:paraId="68C431F9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9BE114C" w14:textId="3BAE33ED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 xml:space="preserve">ražajno čita najavljenu </w:t>
            </w:r>
            <w:r w:rsidR="00207393">
              <w:rPr>
                <w:sz w:val="18"/>
                <w:szCs w:val="18"/>
              </w:rPr>
              <w:t>pjesmu</w:t>
            </w:r>
            <w:r w:rsidR="00A76EC1">
              <w:rPr>
                <w:sz w:val="18"/>
                <w:szCs w:val="18"/>
              </w:rPr>
              <w:t xml:space="preserve"> ili je reproducira sa zvučne čitanke </w:t>
            </w:r>
            <w:hyperlink r:id="rId6" w:history="1">
              <w:r w:rsidR="00A76EC1" w:rsidRPr="00A76EC1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1B45DA" w:rsidRPr="00A76EC1">
              <w:rPr>
                <w:sz w:val="18"/>
                <w:szCs w:val="18"/>
              </w:rPr>
              <w:t>.</w:t>
            </w:r>
          </w:p>
          <w:p w14:paraId="1BAA6368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72B45B9A" w14:textId="16FC294F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E1270B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E1270B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</w:t>
            </w:r>
            <w:r w:rsidR="00035FCE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</w:t>
            </w:r>
            <w:r w:rsidR="00207393">
              <w:rPr>
                <w:sz w:val="18"/>
                <w:szCs w:val="18"/>
              </w:rPr>
              <w:t>pjesme</w:t>
            </w:r>
            <w:r>
              <w:rPr>
                <w:sz w:val="18"/>
                <w:szCs w:val="18"/>
              </w:rPr>
              <w:t>.</w:t>
            </w:r>
          </w:p>
          <w:p w14:paraId="0C2B2673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6E6EB4DC" w14:textId="00AFF19B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207393">
              <w:rPr>
                <w:sz w:val="18"/>
                <w:szCs w:val="18"/>
              </w:rPr>
              <w:t>pjesme</w:t>
            </w:r>
            <w:r>
              <w:rPr>
                <w:sz w:val="18"/>
                <w:szCs w:val="18"/>
              </w:rPr>
              <w:t xml:space="preserve"> koji su se pojavili </w:t>
            </w:r>
            <w:r w:rsidR="00035FCE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</w:t>
            </w:r>
          </w:p>
          <w:p w14:paraId="281D46C5" w14:textId="77777777" w:rsidR="002E3BEA" w:rsidRDefault="002E3BEA" w:rsidP="00936292">
            <w:pPr>
              <w:rPr>
                <w:sz w:val="18"/>
                <w:szCs w:val="18"/>
              </w:rPr>
            </w:pPr>
          </w:p>
          <w:p w14:paraId="0630CE4F" w14:textId="77777777" w:rsidR="002E3BEA" w:rsidRDefault="002E3BEA" w:rsidP="00936292">
            <w:pPr>
              <w:rPr>
                <w:sz w:val="18"/>
                <w:szCs w:val="18"/>
              </w:rPr>
            </w:pPr>
          </w:p>
          <w:p w14:paraId="2DB09238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69E64110" w14:textId="68CB727C" w:rsidR="00936292" w:rsidRPr="00207393" w:rsidRDefault="00936292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207393">
              <w:rPr>
                <w:sz w:val="18"/>
                <w:szCs w:val="18"/>
              </w:rPr>
              <w:t>pjesm</w:t>
            </w:r>
            <w:r w:rsidR="00A36829">
              <w:rPr>
                <w:sz w:val="18"/>
                <w:szCs w:val="18"/>
              </w:rPr>
              <w:t>u</w:t>
            </w:r>
            <w:r w:rsidR="001B45DA">
              <w:rPr>
                <w:sz w:val="18"/>
                <w:szCs w:val="18"/>
              </w:rPr>
              <w:t xml:space="preserve"> naglas.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 w:rsidR="00207393">
              <w:rPr>
                <w:sz w:val="18"/>
                <w:szCs w:val="18"/>
              </w:rPr>
              <w:t>pjesme</w:t>
            </w:r>
            <w:r w:rsidR="002B52A8" w:rsidRPr="002B52A8">
              <w:rPr>
                <w:sz w:val="18"/>
                <w:szCs w:val="18"/>
              </w:rPr>
              <w:t>, a kao poticaj mogu poslužiti pitanja iz udžbenika</w:t>
            </w:r>
            <w:r w:rsidR="002B52A8">
              <w:rPr>
                <w:sz w:val="18"/>
                <w:szCs w:val="18"/>
              </w:rPr>
              <w:t xml:space="preserve"> (str. </w:t>
            </w:r>
            <w:r w:rsidR="00207393">
              <w:rPr>
                <w:sz w:val="18"/>
                <w:szCs w:val="18"/>
              </w:rPr>
              <w:t>159</w:t>
            </w:r>
            <w:r w:rsidR="002B52A8">
              <w:rPr>
                <w:sz w:val="18"/>
                <w:szCs w:val="18"/>
              </w:rPr>
              <w:t>)</w:t>
            </w:r>
            <w:r w:rsidR="001B45DA">
              <w:rPr>
                <w:sz w:val="18"/>
                <w:szCs w:val="18"/>
              </w:rPr>
              <w:t xml:space="preserve">: </w:t>
            </w:r>
            <w:r w:rsidR="00207393">
              <w:rPr>
                <w:i/>
                <w:sz w:val="18"/>
                <w:szCs w:val="18"/>
              </w:rPr>
              <w:t>Tko se u koga zaljubio? Što se dogodilo od snažnog</w:t>
            </w:r>
            <w:r w:rsidR="00E1270B">
              <w:rPr>
                <w:i/>
                <w:sz w:val="18"/>
                <w:szCs w:val="18"/>
              </w:rPr>
              <w:t>a</w:t>
            </w:r>
            <w:r w:rsidR="00207393">
              <w:rPr>
                <w:i/>
                <w:sz w:val="18"/>
                <w:szCs w:val="18"/>
              </w:rPr>
              <w:t xml:space="preserve"> stiska? Što misliš, zašto je zagrljaj bio tako čvrst? Opiši kako se osjećaš nakon grljenja. </w:t>
            </w:r>
            <w:r w:rsidR="00207393">
              <w:rPr>
                <w:sz w:val="18"/>
                <w:szCs w:val="18"/>
              </w:rPr>
              <w:lastRenderedPageBreak/>
              <w:t>Učenici isto</w:t>
            </w:r>
            <w:r w:rsidR="00A36829">
              <w:rPr>
                <w:sz w:val="18"/>
                <w:szCs w:val="18"/>
              </w:rPr>
              <w:t>dobno</w:t>
            </w:r>
            <w:r w:rsidR="00207393">
              <w:rPr>
                <w:sz w:val="18"/>
                <w:szCs w:val="18"/>
              </w:rPr>
              <w:t xml:space="preserve"> zapisuju odgovore u udžbenik na za to predviđeno mjesto.</w:t>
            </w:r>
          </w:p>
          <w:p w14:paraId="2B2A0523" w14:textId="77777777" w:rsidR="00A76EC1" w:rsidRDefault="00A76EC1" w:rsidP="00936292">
            <w:pPr>
              <w:rPr>
                <w:sz w:val="18"/>
                <w:szCs w:val="18"/>
              </w:rPr>
            </w:pPr>
          </w:p>
          <w:p w14:paraId="497C9941" w14:textId="78D46E91" w:rsidR="00FE0EFB" w:rsidRPr="00754605" w:rsidRDefault="002E3BEA" w:rsidP="0093629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Prepoznaj i opiši ljubav između članova obitelji, prijatelja u školi, roditelja.</w:t>
            </w:r>
          </w:p>
          <w:p w14:paraId="4C103A04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258E7868" w14:textId="77777777" w:rsidR="00B840CE" w:rsidRDefault="00B840CE" w:rsidP="00936292">
            <w:pPr>
              <w:rPr>
                <w:sz w:val="18"/>
                <w:szCs w:val="18"/>
              </w:rPr>
            </w:pPr>
          </w:p>
          <w:p w14:paraId="65ADF629" w14:textId="5FF3E6D2" w:rsidR="00FE0EFB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najavljuje učenicima učenje rukopisnog</w:t>
            </w:r>
            <w:r w:rsidR="00A36829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slova </w:t>
            </w:r>
            <w:r w:rsidR="00207393">
              <w:rPr>
                <w:i/>
                <w:sz w:val="18"/>
                <w:szCs w:val="18"/>
              </w:rPr>
              <w:t xml:space="preserve">Z </w:t>
            </w:r>
            <w:proofErr w:type="spellStart"/>
            <w:r w:rsidR="00207393">
              <w:rPr>
                <w:i/>
                <w:sz w:val="18"/>
                <w:szCs w:val="18"/>
              </w:rPr>
              <w:t>z</w:t>
            </w:r>
            <w:proofErr w:type="spellEnd"/>
            <w:r w:rsidR="00207393">
              <w:rPr>
                <w:i/>
                <w:sz w:val="18"/>
                <w:szCs w:val="18"/>
              </w:rPr>
              <w:t xml:space="preserve"> </w:t>
            </w:r>
            <w:r w:rsidR="00207393">
              <w:rPr>
                <w:sz w:val="18"/>
                <w:szCs w:val="18"/>
              </w:rPr>
              <w:t xml:space="preserve">i </w:t>
            </w:r>
            <w:r w:rsidR="00207393">
              <w:rPr>
                <w:i/>
                <w:sz w:val="18"/>
                <w:szCs w:val="18"/>
              </w:rPr>
              <w:t xml:space="preserve">Ž </w:t>
            </w:r>
            <w:proofErr w:type="spellStart"/>
            <w:r w:rsidR="00207393">
              <w:rPr>
                <w:i/>
                <w:sz w:val="18"/>
                <w:szCs w:val="18"/>
              </w:rPr>
              <w:t>ž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5DC96E91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4B757B88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7510E200" w14:textId="77777777" w:rsidR="00CA7525" w:rsidRDefault="00CA7525" w:rsidP="00CA7525">
            <w:pPr>
              <w:rPr>
                <w:sz w:val="18"/>
                <w:szCs w:val="18"/>
              </w:rPr>
            </w:pPr>
            <w:r w:rsidRPr="00CA7525">
              <w:rPr>
                <w:sz w:val="18"/>
                <w:szCs w:val="18"/>
              </w:rPr>
              <w:t>Učenici promatraju veliko i malo pisano slovo. Učiteljica</w:t>
            </w:r>
            <w:r>
              <w:rPr>
                <w:sz w:val="18"/>
                <w:szCs w:val="18"/>
              </w:rPr>
              <w:t>/učitelj vođenim</w:t>
            </w:r>
            <w:r w:rsidRPr="00CA7525">
              <w:rPr>
                <w:sz w:val="18"/>
                <w:szCs w:val="18"/>
              </w:rPr>
              <w:t xml:space="preserve"> pitanjima navodi učenike na opis izgleda </w:t>
            </w:r>
            <w:r w:rsidR="001F2AE6">
              <w:rPr>
                <w:sz w:val="18"/>
                <w:szCs w:val="18"/>
              </w:rPr>
              <w:t>rukopisnog</w:t>
            </w:r>
            <w:r w:rsidR="00E1270B">
              <w:rPr>
                <w:sz w:val="18"/>
                <w:szCs w:val="18"/>
              </w:rPr>
              <w:t>a</w:t>
            </w:r>
            <w:r w:rsidRPr="00CA7525">
              <w:rPr>
                <w:sz w:val="18"/>
                <w:szCs w:val="18"/>
              </w:rPr>
              <w:t xml:space="preserve"> slova.</w:t>
            </w:r>
          </w:p>
          <w:p w14:paraId="23BB12C9" w14:textId="77777777" w:rsidR="00CA7525" w:rsidRDefault="00CA7525" w:rsidP="00CA7525">
            <w:pPr>
              <w:rPr>
                <w:sz w:val="18"/>
                <w:szCs w:val="18"/>
              </w:rPr>
            </w:pPr>
          </w:p>
          <w:p w14:paraId="5ACC7B5D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71A59086" w14:textId="77777777" w:rsidR="00CA7525" w:rsidRDefault="00CA7525" w:rsidP="00CA75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usporedbu </w:t>
            </w:r>
            <w:r w:rsidR="001F2AE6">
              <w:rPr>
                <w:sz w:val="18"/>
                <w:szCs w:val="18"/>
              </w:rPr>
              <w:t>formalnog</w:t>
            </w:r>
            <w:r w:rsidR="00E1270B">
              <w:rPr>
                <w:sz w:val="18"/>
                <w:szCs w:val="18"/>
              </w:rPr>
              <w:t>a</w:t>
            </w:r>
            <w:r w:rsidR="001F2AE6">
              <w:rPr>
                <w:sz w:val="18"/>
                <w:szCs w:val="18"/>
              </w:rPr>
              <w:t xml:space="preserve"> i rukopisnog</w:t>
            </w:r>
            <w:r w:rsidR="00E1270B">
              <w:rPr>
                <w:sz w:val="18"/>
                <w:szCs w:val="18"/>
              </w:rPr>
              <w:t>a slova</w:t>
            </w:r>
            <w:r w:rsidR="001F2AE6">
              <w:rPr>
                <w:sz w:val="18"/>
                <w:szCs w:val="18"/>
              </w:rPr>
              <w:t>.</w:t>
            </w:r>
          </w:p>
          <w:p w14:paraId="43EC55B2" w14:textId="77777777" w:rsidR="002C3333" w:rsidRDefault="002C3333" w:rsidP="00CA7525">
            <w:pPr>
              <w:rPr>
                <w:sz w:val="18"/>
                <w:szCs w:val="18"/>
              </w:rPr>
            </w:pPr>
          </w:p>
          <w:p w14:paraId="5CA0675A" w14:textId="77777777" w:rsidR="00CA7525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demonstrira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pisanje</w:t>
            </w:r>
            <w:r w:rsidRPr="001F2AE6">
              <w:rPr>
                <w:sz w:val="18"/>
                <w:szCs w:val="18"/>
              </w:rPr>
              <w:t xml:space="preserve"> veliko</w:t>
            </w:r>
            <w:r>
              <w:rPr>
                <w:sz w:val="18"/>
                <w:szCs w:val="18"/>
              </w:rPr>
              <w:t>g</w:t>
            </w:r>
            <w:r w:rsidR="00E1270B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i malo</w:t>
            </w:r>
            <w:r>
              <w:rPr>
                <w:sz w:val="18"/>
                <w:szCs w:val="18"/>
              </w:rPr>
              <w:t>g</w:t>
            </w:r>
            <w:r w:rsidR="00E1270B"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ruko</w:t>
            </w:r>
            <w:r w:rsidRPr="001F2AE6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isnog</w:t>
            </w:r>
            <w:r w:rsidRPr="001F2AE6">
              <w:rPr>
                <w:sz w:val="18"/>
                <w:szCs w:val="18"/>
              </w:rPr>
              <w:t xml:space="preserve"> slov</w:t>
            </w:r>
            <w:r>
              <w:rPr>
                <w:sz w:val="18"/>
                <w:szCs w:val="18"/>
              </w:rPr>
              <w:t>a</w:t>
            </w:r>
            <w:r w:rsidRPr="001F2AE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na velikom</w:t>
            </w:r>
            <w:r w:rsidR="00E1270B">
              <w:rPr>
                <w:sz w:val="18"/>
                <w:szCs w:val="18"/>
              </w:rPr>
              <w:t>e</w:t>
            </w:r>
            <w:r w:rsidRPr="001F2AE6">
              <w:rPr>
                <w:sz w:val="18"/>
                <w:szCs w:val="18"/>
              </w:rPr>
              <w:t xml:space="preserve"> bijelom papiru.</w:t>
            </w:r>
          </w:p>
          <w:p w14:paraId="10A9D1CC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071ABC47" w14:textId="6D92690C" w:rsidR="00A76EC1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</w:t>
            </w:r>
            <w:r>
              <w:rPr>
                <w:sz w:val="18"/>
                <w:szCs w:val="18"/>
              </w:rPr>
              <w:t xml:space="preserve"> pisanje velikog</w:t>
            </w:r>
            <w:r w:rsidR="00E1270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 malog</w:t>
            </w:r>
            <w:r w:rsidR="00E1270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rukopisnog slova</w:t>
            </w:r>
            <w:r w:rsidRPr="001F2AE6">
              <w:rPr>
                <w:sz w:val="18"/>
                <w:szCs w:val="18"/>
              </w:rPr>
              <w:t xml:space="preserve"> u crtovlju</w:t>
            </w:r>
            <w:r w:rsidR="00A76EC1">
              <w:rPr>
                <w:sz w:val="18"/>
                <w:szCs w:val="18"/>
              </w:rPr>
              <w:t xml:space="preserve"> ili u </w:t>
            </w:r>
            <w:proofErr w:type="spellStart"/>
            <w:r w:rsidR="00A76EC1">
              <w:rPr>
                <w:sz w:val="18"/>
                <w:szCs w:val="18"/>
              </w:rPr>
              <w:t>DOSu</w:t>
            </w:r>
            <w:proofErr w:type="spellEnd"/>
            <w:r w:rsidR="00A76EC1">
              <w:rPr>
                <w:sz w:val="18"/>
                <w:szCs w:val="18"/>
              </w:rPr>
              <w:t xml:space="preserve"> na poveznici </w:t>
            </w:r>
            <w:hyperlink r:id="rId7" w:anchor="block-350659" w:history="1">
              <w:r w:rsidR="00A76EC1" w:rsidRPr="007D2412">
                <w:rPr>
                  <w:rStyle w:val="Hyperlink"/>
                  <w:sz w:val="18"/>
                  <w:szCs w:val="18"/>
                </w:rPr>
                <w:t>https://hr.izzi.digital/DOS/3459/3485.html#block-350659</w:t>
              </w:r>
            </w:hyperlink>
          </w:p>
          <w:p w14:paraId="5DE23A60" w14:textId="719CA06D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 xml:space="preserve">Učenici pišu veliko i malo </w:t>
            </w:r>
            <w:r>
              <w:rPr>
                <w:sz w:val="18"/>
                <w:szCs w:val="18"/>
              </w:rPr>
              <w:t>rukopisno</w:t>
            </w:r>
            <w:r w:rsidRPr="001F2AE6">
              <w:rPr>
                <w:sz w:val="18"/>
                <w:szCs w:val="18"/>
              </w:rPr>
              <w:t xml:space="preserve"> slovo u crtovlje u </w:t>
            </w:r>
            <w:r w:rsidR="00B840CE">
              <w:rPr>
                <w:sz w:val="18"/>
                <w:szCs w:val="18"/>
              </w:rPr>
              <w:t xml:space="preserve">udžbeniku (str. </w:t>
            </w:r>
            <w:r w:rsidR="00207393">
              <w:rPr>
                <w:sz w:val="18"/>
                <w:szCs w:val="18"/>
              </w:rPr>
              <w:t>160</w:t>
            </w:r>
            <w:r w:rsidR="00B840CE">
              <w:rPr>
                <w:sz w:val="18"/>
                <w:szCs w:val="18"/>
              </w:rPr>
              <w:t>)</w:t>
            </w:r>
            <w:r w:rsidRPr="001F2AE6">
              <w:rPr>
                <w:sz w:val="18"/>
                <w:szCs w:val="18"/>
              </w:rPr>
              <w:t>.</w:t>
            </w:r>
          </w:p>
          <w:p w14:paraId="4AE668B7" w14:textId="77777777" w:rsidR="001F2AE6" w:rsidRDefault="001F2AE6" w:rsidP="001F2AE6">
            <w:pPr>
              <w:rPr>
                <w:sz w:val="18"/>
                <w:szCs w:val="18"/>
              </w:rPr>
            </w:pPr>
          </w:p>
          <w:p w14:paraId="044C0748" w14:textId="77777777" w:rsidR="001F2AE6" w:rsidRDefault="001F2AE6" w:rsidP="001F2AE6">
            <w:pPr>
              <w:rPr>
                <w:sz w:val="18"/>
                <w:szCs w:val="18"/>
              </w:rPr>
            </w:pPr>
            <w:r w:rsidRPr="001F2AE6">
              <w:rPr>
                <w:sz w:val="18"/>
                <w:szCs w:val="18"/>
              </w:rPr>
              <w:t>Učiteljica</w:t>
            </w:r>
            <w:r>
              <w:rPr>
                <w:sz w:val="18"/>
                <w:szCs w:val="18"/>
              </w:rPr>
              <w:t>/učitelj</w:t>
            </w:r>
            <w:r w:rsidRPr="001F2AE6">
              <w:rPr>
                <w:sz w:val="18"/>
                <w:szCs w:val="18"/>
              </w:rPr>
              <w:t xml:space="preserve"> pokazuje povezivanje slova s ostalim slovima u riječi</w:t>
            </w:r>
            <w:r w:rsidR="00B840CE">
              <w:rPr>
                <w:sz w:val="18"/>
                <w:szCs w:val="18"/>
              </w:rPr>
              <w:t xml:space="preserve"> i rečenici</w:t>
            </w:r>
            <w:r w:rsidRPr="001F2AE6">
              <w:rPr>
                <w:sz w:val="18"/>
                <w:szCs w:val="18"/>
              </w:rPr>
              <w:t>. Učenici pišu riječ i rečenicu u crtovlje. Učenici čitaju riječ i rečenicu napisane pisanim slovima.</w:t>
            </w:r>
          </w:p>
          <w:p w14:paraId="73BFFD9D" w14:textId="03ED15C1" w:rsidR="00B840CE" w:rsidRPr="00207393" w:rsidRDefault="00207393" w:rsidP="001F2AE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iz udžbenika (str. 160): </w:t>
            </w:r>
            <w:r w:rsidRPr="00207393">
              <w:rPr>
                <w:i/>
                <w:sz w:val="18"/>
                <w:szCs w:val="18"/>
              </w:rPr>
              <w:t>Piši u pisanku: zora, prozor, pozor, zmaj, žirafa, žaba, poželjeti. Izaberi riječi i sastavi rečenice</w:t>
            </w:r>
            <w:r w:rsidR="00A36829">
              <w:rPr>
                <w:i/>
                <w:sz w:val="18"/>
                <w:szCs w:val="18"/>
              </w:rPr>
              <w:t>:</w:t>
            </w:r>
            <w:r w:rsidRPr="00207393">
              <w:rPr>
                <w:i/>
                <w:sz w:val="18"/>
                <w:szCs w:val="18"/>
              </w:rPr>
              <w:t xml:space="preserve"> zagrliti, zujati, zaustaviti, zazvati, zaspati, fazan, lišće, zec, zveket, igrokaz, zipka, zub, zeleno, zvonki, zabrinuta</w:t>
            </w:r>
            <w:r w:rsidR="00A36829">
              <w:rPr>
                <w:i/>
                <w:sz w:val="18"/>
                <w:szCs w:val="18"/>
              </w:rPr>
              <w:t>.</w:t>
            </w:r>
          </w:p>
          <w:p w14:paraId="27717389" w14:textId="77777777" w:rsidR="00B840CE" w:rsidRDefault="00B840CE" w:rsidP="001F2AE6">
            <w:pPr>
              <w:rPr>
                <w:sz w:val="18"/>
                <w:szCs w:val="18"/>
              </w:rPr>
            </w:pPr>
          </w:p>
          <w:p w14:paraId="466A2037" w14:textId="77777777" w:rsidR="00B840CE" w:rsidRPr="00207393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čitaju </w:t>
            </w:r>
            <w:r w:rsidR="00207393">
              <w:rPr>
                <w:sz w:val="18"/>
                <w:szCs w:val="18"/>
              </w:rPr>
              <w:t xml:space="preserve">pjesmu Nade Landeke: </w:t>
            </w:r>
            <w:r w:rsidR="00207393">
              <w:rPr>
                <w:i/>
                <w:sz w:val="18"/>
                <w:szCs w:val="18"/>
              </w:rPr>
              <w:t>Zagrljaj</w:t>
            </w:r>
            <w:r w:rsidR="00207393">
              <w:rPr>
                <w:sz w:val="18"/>
                <w:szCs w:val="18"/>
              </w:rPr>
              <w:t>.</w:t>
            </w:r>
          </w:p>
          <w:p w14:paraId="7062C8D3" w14:textId="77777777" w:rsidR="00B840CE" w:rsidRDefault="00B840CE" w:rsidP="001F2AE6">
            <w:pPr>
              <w:rPr>
                <w:i/>
                <w:sz w:val="18"/>
                <w:szCs w:val="18"/>
              </w:rPr>
            </w:pPr>
          </w:p>
          <w:p w14:paraId="18BF479B" w14:textId="77777777" w:rsidR="002C3333" w:rsidRDefault="002C3333" w:rsidP="001F2AE6">
            <w:pPr>
              <w:rPr>
                <w:i/>
                <w:sz w:val="18"/>
                <w:szCs w:val="18"/>
              </w:rPr>
            </w:pPr>
          </w:p>
          <w:p w14:paraId="7D2AD002" w14:textId="15F2DF29" w:rsidR="00B840CE" w:rsidRDefault="00B840CE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6E0426">
              <w:rPr>
                <w:sz w:val="18"/>
                <w:szCs w:val="18"/>
              </w:rPr>
              <w:t xml:space="preserve">će po </w:t>
            </w:r>
            <w:r w:rsidR="00A36829">
              <w:rPr>
                <w:sz w:val="18"/>
                <w:szCs w:val="18"/>
              </w:rPr>
              <w:t>skupinama</w:t>
            </w:r>
            <w:r w:rsidR="006E0426">
              <w:rPr>
                <w:sz w:val="18"/>
                <w:szCs w:val="18"/>
              </w:rPr>
              <w:t xml:space="preserve"> recitirati pjesmu. Svaki član </w:t>
            </w:r>
            <w:r w:rsidR="00A36829">
              <w:rPr>
                <w:sz w:val="18"/>
                <w:szCs w:val="18"/>
              </w:rPr>
              <w:t>skupine</w:t>
            </w:r>
            <w:r w:rsidR="006E0426">
              <w:rPr>
                <w:sz w:val="18"/>
                <w:szCs w:val="18"/>
              </w:rPr>
              <w:t xml:space="preserve"> naučit će nekoliko stihova napamet.</w:t>
            </w:r>
          </w:p>
          <w:p w14:paraId="6E7AE099" w14:textId="2850A6EA" w:rsidR="002E3BEA" w:rsidRPr="00B840CE" w:rsidRDefault="002E3BEA" w:rsidP="001F2A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Druge </w:t>
            </w:r>
            <w:r w:rsidR="00A36829">
              <w:rPr>
                <w:sz w:val="18"/>
                <w:szCs w:val="18"/>
              </w:rPr>
              <w:t xml:space="preserve">skupine </w:t>
            </w:r>
            <w:r>
              <w:rPr>
                <w:sz w:val="18"/>
                <w:szCs w:val="18"/>
              </w:rPr>
              <w:t>mogu glazbalima ili šuškalicama dočarati zvukove zagrljaja kiše i prozora.</w:t>
            </w:r>
            <w:r w:rsidR="00A3682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6073FE75" w14:textId="77777777" w:rsidR="00CA7525" w:rsidRDefault="00CA7525" w:rsidP="00FE0EFB">
            <w:pPr>
              <w:rPr>
                <w:sz w:val="18"/>
                <w:szCs w:val="18"/>
              </w:rPr>
            </w:pPr>
          </w:p>
          <w:p w14:paraId="5CF5B621" w14:textId="765564C1" w:rsidR="00D64197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958F1D8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4442CDD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1DFEAA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1638F271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21B9854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53A1542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04E6E7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9C8BF1F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558E673" w14:textId="3F417785" w:rsidR="00FE0EFB" w:rsidRDefault="00A3682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2E8D899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06E542F3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44621DF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18E2754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58787A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B6BC5BF" w14:textId="19A115E7" w:rsidR="00FE0EFB" w:rsidRDefault="00FE0EFB" w:rsidP="00FE0EFB">
            <w:pPr>
              <w:rPr>
                <w:sz w:val="18"/>
                <w:szCs w:val="18"/>
              </w:rPr>
            </w:pPr>
          </w:p>
          <w:p w14:paraId="53D1F2B1" w14:textId="77777777" w:rsidR="00A76EC1" w:rsidRDefault="00A76EC1" w:rsidP="00FE0EFB">
            <w:pPr>
              <w:rPr>
                <w:sz w:val="18"/>
                <w:szCs w:val="18"/>
              </w:rPr>
            </w:pPr>
          </w:p>
          <w:p w14:paraId="608DED14" w14:textId="1AE1933C" w:rsidR="00F316A9" w:rsidRDefault="00A36829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FCCF70D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52E7EF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5C40BB82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3A665A18" w14:textId="7BC26885" w:rsidR="00FE0EFB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39B2BD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2ED2713" w14:textId="24D0F2E4" w:rsidR="00F316A9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0F00F38C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328C0E36" w14:textId="28D6A97E" w:rsidR="00883AAE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420A0AFA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653FF1A" w14:textId="4B3915AD" w:rsidR="00FE0EFB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F6E399A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2A4826B" w14:textId="193E5940" w:rsidR="00F316A9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C2C028F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6F6B10EC" w14:textId="0305E750" w:rsidR="00FE0EFB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9751A0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1C738456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16A8A758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55F5EA6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6BEF5DF" w14:textId="32D0FE83" w:rsidR="00FE0EFB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6EB579C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D8CCF38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0DF65F21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FAC28EA" w14:textId="7C170723" w:rsidR="00B840CE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AAA6E20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605DF25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7A4E4510" w14:textId="4DC56839" w:rsidR="00B840CE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27BC609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0D32CCC" w14:textId="0568DE52" w:rsidR="00B840CE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406A45B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801020D" w14:textId="73183A5A" w:rsidR="00B840CE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69B89518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693CBAE5" w14:textId="657EA85F" w:rsidR="00B840CE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9DAC2B9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86D23C0" w14:textId="0602399A" w:rsidR="00B840CE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 i pisanje</w:t>
            </w:r>
          </w:p>
          <w:p w14:paraId="4E014FD8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2360FC2B" w14:textId="280CFD55" w:rsidR="00B840CE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AB6CA4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317AB24D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4B1709C4" w14:textId="77777777" w:rsidR="00207393" w:rsidRDefault="00207393" w:rsidP="00FE0EFB">
            <w:pPr>
              <w:rPr>
                <w:sz w:val="18"/>
                <w:szCs w:val="18"/>
              </w:rPr>
            </w:pPr>
          </w:p>
          <w:p w14:paraId="4DDE7D38" w14:textId="77777777" w:rsidR="00207393" w:rsidRDefault="00207393" w:rsidP="00FE0EFB">
            <w:pPr>
              <w:rPr>
                <w:sz w:val="18"/>
                <w:szCs w:val="18"/>
              </w:rPr>
            </w:pPr>
          </w:p>
          <w:p w14:paraId="6B769F17" w14:textId="77777777" w:rsidR="00207393" w:rsidRDefault="00207393" w:rsidP="00FE0EFB">
            <w:pPr>
              <w:rPr>
                <w:sz w:val="18"/>
                <w:szCs w:val="18"/>
              </w:rPr>
            </w:pPr>
          </w:p>
          <w:p w14:paraId="40C215B7" w14:textId="19742375" w:rsidR="00207393" w:rsidRDefault="00207393" w:rsidP="00FE0EFB">
            <w:pPr>
              <w:rPr>
                <w:sz w:val="18"/>
                <w:szCs w:val="18"/>
              </w:rPr>
            </w:pPr>
          </w:p>
          <w:p w14:paraId="1780EC9D" w14:textId="480203D9" w:rsidR="00A76EC1" w:rsidRDefault="00A76EC1" w:rsidP="00FE0EFB">
            <w:pPr>
              <w:rPr>
                <w:sz w:val="18"/>
                <w:szCs w:val="18"/>
              </w:rPr>
            </w:pPr>
          </w:p>
          <w:p w14:paraId="105A7A3F" w14:textId="7A107144" w:rsidR="00A76EC1" w:rsidRDefault="00A76EC1" w:rsidP="00FE0EFB">
            <w:pPr>
              <w:rPr>
                <w:sz w:val="18"/>
                <w:szCs w:val="18"/>
              </w:rPr>
            </w:pPr>
          </w:p>
          <w:p w14:paraId="63D62840" w14:textId="77777777" w:rsidR="00A76EC1" w:rsidRDefault="00A76EC1" w:rsidP="00FE0EFB">
            <w:pPr>
              <w:rPr>
                <w:sz w:val="18"/>
                <w:szCs w:val="18"/>
              </w:rPr>
            </w:pPr>
          </w:p>
          <w:p w14:paraId="70C7D7BB" w14:textId="77777777" w:rsidR="00207393" w:rsidRDefault="00207393" w:rsidP="00FE0EFB">
            <w:pPr>
              <w:rPr>
                <w:sz w:val="18"/>
                <w:szCs w:val="18"/>
              </w:rPr>
            </w:pPr>
          </w:p>
          <w:p w14:paraId="3DAC215C" w14:textId="09943FF6" w:rsidR="00B840CE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</w:t>
            </w:r>
          </w:p>
          <w:p w14:paraId="0F88AD27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096765C5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5EB7FDAC" w14:textId="77777777" w:rsidR="002C3333" w:rsidRDefault="002C3333" w:rsidP="00FE0EFB">
            <w:pPr>
              <w:rPr>
                <w:sz w:val="18"/>
                <w:szCs w:val="18"/>
              </w:rPr>
            </w:pPr>
          </w:p>
          <w:p w14:paraId="538B97C9" w14:textId="4D7488FD" w:rsidR="00B840CE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2D4ACDDE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29C87AF1" w14:textId="5C20ED08" w:rsidR="00B840CE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B21395C" w14:textId="77777777" w:rsidR="00B840CE" w:rsidRDefault="00B840CE" w:rsidP="00FE0EFB">
            <w:pPr>
              <w:rPr>
                <w:sz w:val="18"/>
                <w:szCs w:val="18"/>
              </w:rPr>
            </w:pPr>
          </w:p>
          <w:p w14:paraId="14A22EAE" w14:textId="7C9CC508" w:rsidR="00B840CE" w:rsidRPr="00C208B7" w:rsidRDefault="00A36829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7ACABF28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4F146C5F" w14:textId="54B44291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A.1.3.</w:t>
            </w:r>
          </w:p>
          <w:p w14:paraId="5D8E68AE" w14:textId="0C0E3B24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A.1.4.</w:t>
            </w:r>
          </w:p>
          <w:p w14:paraId="3B52B1D4" w14:textId="1F4D9542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C.1.4.</w:t>
            </w:r>
          </w:p>
          <w:p w14:paraId="6E7CEAF4" w14:textId="55B028E5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C.1.2.</w:t>
            </w:r>
          </w:p>
          <w:p w14:paraId="494E83C8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64227448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18D3EC30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4AB7AD84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0388862F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27907BC3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6CE8B4A4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3666D863" w14:textId="4768C6D8" w:rsidR="006644A6" w:rsidRDefault="00A76E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22881B85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5A9470B7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2832697A" w14:textId="77777777" w:rsidR="00A76EC1" w:rsidRDefault="00A76EC1" w:rsidP="006F080E">
            <w:pPr>
              <w:rPr>
                <w:sz w:val="18"/>
                <w:szCs w:val="18"/>
              </w:rPr>
            </w:pPr>
          </w:p>
          <w:p w14:paraId="3BD5915F" w14:textId="38585DD9" w:rsidR="006644A6" w:rsidRDefault="006644A6" w:rsidP="006F080E">
            <w:pPr>
              <w:rPr>
                <w:sz w:val="18"/>
                <w:szCs w:val="18"/>
              </w:rPr>
            </w:pPr>
          </w:p>
          <w:p w14:paraId="311516BD" w14:textId="77777777" w:rsidR="00A76EC1" w:rsidRDefault="00A76EC1" w:rsidP="006F080E">
            <w:pPr>
              <w:rPr>
                <w:sz w:val="18"/>
                <w:szCs w:val="18"/>
              </w:rPr>
            </w:pPr>
          </w:p>
          <w:p w14:paraId="0B36B75E" w14:textId="28530C9D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A.1.4.</w:t>
            </w:r>
          </w:p>
          <w:p w14:paraId="4D253A0F" w14:textId="49D57922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C.1.4.</w:t>
            </w:r>
          </w:p>
          <w:p w14:paraId="28313209" w14:textId="76927C28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A.1.2.</w:t>
            </w:r>
          </w:p>
          <w:p w14:paraId="02593BEB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57C7164C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0BAF3A54" w14:textId="0421EDC2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A.1.3.</w:t>
            </w:r>
          </w:p>
          <w:p w14:paraId="5C5D5E63" w14:textId="47AE658A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A.1.4.</w:t>
            </w:r>
          </w:p>
          <w:p w14:paraId="04FAECD0" w14:textId="0E90C07D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A.1.4.</w:t>
            </w:r>
          </w:p>
          <w:p w14:paraId="295B89CE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37C27E0D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3B6A86E0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00C5042A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213D68FF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4BF1B8C8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134AB434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33EFDB19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13B52E5E" w14:textId="556F688A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A.1.4.</w:t>
            </w:r>
          </w:p>
          <w:p w14:paraId="28C08F49" w14:textId="2CE19150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C.1.2.</w:t>
            </w:r>
          </w:p>
          <w:p w14:paraId="7E45B3C4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530E54A6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67D23440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062B7430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4C150F5B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2E0E299C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705F1578" w14:textId="5ED87C0A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A.1.4.</w:t>
            </w:r>
          </w:p>
          <w:p w14:paraId="0AC78798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23A99462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3BAE35FD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255A0234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09134FD3" w14:textId="60EB1ACC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A.1.4.</w:t>
            </w:r>
          </w:p>
          <w:p w14:paraId="44E9F757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5EC2AC74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6A1A77EF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1477F9BF" w14:textId="2EB53363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A.1.4.</w:t>
            </w:r>
          </w:p>
          <w:p w14:paraId="59B4D9C5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0A133C0D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1EF37E44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7E3FAB60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6B9E7650" w14:textId="60364F4E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A.1.4.</w:t>
            </w:r>
          </w:p>
          <w:p w14:paraId="392DBF64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2B144190" w14:textId="23EB8C1C" w:rsidR="006644A6" w:rsidRDefault="00A76EC1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53CD8264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0E100827" w14:textId="1C58FC62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A.1.4.</w:t>
            </w:r>
          </w:p>
          <w:p w14:paraId="18158122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0C07BB57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1FAA9EBF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6F98CA51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539689D3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51323BFE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0F345F09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672E94FD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01169B03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5B45612F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0FAE3087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288871ED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1587647F" w14:textId="29D3047B" w:rsidR="006644A6" w:rsidRDefault="006644A6" w:rsidP="006F080E">
            <w:pPr>
              <w:rPr>
                <w:sz w:val="18"/>
                <w:szCs w:val="18"/>
              </w:rPr>
            </w:pPr>
          </w:p>
          <w:p w14:paraId="1F5FA55F" w14:textId="77777777" w:rsidR="00A76EC1" w:rsidRDefault="00A76EC1" w:rsidP="006F080E">
            <w:pPr>
              <w:rPr>
                <w:sz w:val="18"/>
                <w:szCs w:val="18"/>
              </w:rPr>
            </w:pPr>
          </w:p>
          <w:p w14:paraId="062715FC" w14:textId="77777777" w:rsidR="006644A6" w:rsidRDefault="006644A6" w:rsidP="006F080E">
            <w:pPr>
              <w:rPr>
                <w:sz w:val="18"/>
                <w:szCs w:val="18"/>
              </w:rPr>
            </w:pPr>
          </w:p>
          <w:p w14:paraId="248320B7" w14:textId="015F8E61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A.1.3.</w:t>
            </w:r>
          </w:p>
          <w:p w14:paraId="558AE0D9" w14:textId="525EF9B3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A.1.4.</w:t>
            </w:r>
          </w:p>
          <w:p w14:paraId="4BE0D2E7" w14:textId="0ED79EEB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D.1.1.</w:t>
            </w:r>
          </w:p>
          <w:p w14:paraId="0B07BB3E" w14:textId="6F8E6760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D.1.2.</w:t>
            </w:r>
          </w:p>
          <w:p w14:paraId="42A6EC66" w14:textId="12BD52FC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C.1.1.</w:t>
            </w:r>
          </w:p>
          <w:p w14:paraId="18C7EBB6" w14:textId="787968B2" w:rsidR="006644A6" w:rsidRDefault="00237B48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36829">
              <w:rPr>
                <w:sz w:val="18"/>
                <w:szCs w:val="18"/>
              </w:rPr>
              <w:t>C.1.2.</w:t>
            </w:r>
          </w:p>
          <w:p w14:paraId="49355AFA" w14:textId="3357FA50" w:rsidR="006644A6" w:rsidRDefault="00237B48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 </w:t>
            </w:r>
            <w:r w:rsidR="00A36829">
              <w:rPr>
                <w:sz w:val="18"/>
                <w:szCs w:val="18"/>
              </w:rPr>
              <w:t>A.1.1.</w:t>
            </w:r>
          </w:p>
          <w:p w14:paraId="7ABF46C0" w14:textId="512AAFDE" w:rsidR="006644A6" w:rsidRPr="00C208B7" w:rsidRDefault="00A36829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GK B.2.3.</w:t>
            </w:r>
          </w:p>
        </w:tc>
        <w:tc>
          <w:tcPr>
            <w:tcW w:w="1270" w:type="dxa"/>
          </w:tcPr>
          <w:p w14:paraId="7C473718" w14:textId="77777777" w:rsidR="003D440E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6644A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1270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6644A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E1270B">
              <w:rPr>
                <w:sz w:val="18"/>
                <w:szCs w:val="18"/>
              </w:rPr>
              <w:t>.</w:t>
            </w:r>
          </w:p>
          <w:p w14:paraId="531982E9" w14:textId="77777777" w:rsidR="003D440E" w:rsidRDefault="003D440E">
            <w:pPr>
              <w:rPr>
                <w:sz w:val="18"/>
                <w:szCs w:val="18"/>
              </w:rPr>
            </w:pPr>
          </w:p>
          <w:p w14:paraId="14C013C4" w14:textId="77777777" w:rsidR="003D440E" w:rsidRDefault="003D440E">
            <w:pPr>
              <w:rPr>
                <w:sz w:val="18"/>
                <w:szCs w:val="18"/>
              </w:rPr>
            </w:pPr>
          </w:p>
          <w:p w14:paraId="27C307FE" w14:textId="77777777" w:rsidR="003D440E" w:rsidRDefault="003D440E">
            <w:pPr>
              <w:rPr>
                <w:sz w:val="18"/>
                <w:szCs w:val="18"/>
              </w:rPr>
            </w:pPr>
          </w:p>
          <w:p w14:paraId="00166130" w14:textId="77777777" w:rsidR="003D440E" w:rsidRDefault="003D440E">
            <w:pPr>
              <w:rPr>
                <w:sz w:val="18"/>
                <w:szCs w:val="18"/>
              </w:rPr>
            </w:pPr>
          </w:p>
          <w:p w14:paraId="759B0D9B" w14:textId="77777777" w:rsidR="003D440E" w:rsidRDefault="003D440E">
            <w:pPr>
              <w:rPr>
                <w:sz w:val="18"/>
                <w:szCs w:val="18"/>
              </w:rPr>
            </w:pPr>
          </w:p>
          <w:p w14:paraId="5865E2BA" w14:textId="77777777" w:rsidR="003D440E" w:rsidRDefault="003D440E">
            <w:pPr>
              <w:rPr>
                <w:sz w:val="18"/>
                <w:szCs w:val="18"/>
              </w:rPr>
            </w:pPr>
          </w:p>
          <w:p w14:paraId="57B7E4F1" w14:textId="77777777" w:rsidR="003D440E" w:rsidRDefault="003D440E">
            <w:pPr>
              <w:rPr>
                <w:sz w:val="18"/>
                <w:szCs w:val="18"/>
              </w:rPr>
            </w:pPr>
          </w:p>
          <w:p w14:paraId="44D6D68E" w14:textId="77777777" w:rsidR="003D440E" w:rsidRDefault="003D440E">
            <w:pPr>
              <w:rPr>
                <w:sz w:val="18"/>
                <w:szCs w:val="18"/>
              </w:rPr>
            </w:pPr>
          </w:p>
          <w:p w14:paraId="00F1D9BC" w14:textId="77777777" w:rsidR="003D440E" w:rsidRDefault="003D440E">
            <w:pPr>
              <w:rPr>
                <w:sz w:val="18"/>
                <w:szCs w:val="18"/>
              </w:rPr>
            </w:pPr>
          </w:p>
          <w:p w14:paraId="593AB419" w14:textId="77777777" w:rsidR="00E1270B" w:rsidRDefault="00E1270B">
            <w:pPr>
              <w:rPr>
                <w:sz w:val="18"/>
                <w:szCs w:val="18"/>
              </w:rPr>
            </w:pPr>
          </w:p>
          <w:p w14:paraId="1CC86DDC" w14:textId="77777777" w:rsidR="006644A6" w:rsidRDefault="006644A6" w:rsidP="003D440E">
            <w:pPr>
              <w:rPr>
                <w:sz w:val="18"/>
                <w:szCs w:val="18"/>
              </w:rPr>
            </w:pPr>
          </w:p>
          <w:p w14:paraId="502B454C" w14:textId="77777777" w:rsidR="006644A6" w:rsidRDefault="006644A6" w:rsidP="003D440E">
            <w:pPr>
              <w:rPr>
                <w:sz w:val="18"/>
                <w:szCs w:val="18"/>
              </w:rPr>
            </w:pPr>
          </w:p>
          <w:p w14:paraId="270E4D2D" w14:textId="31053960" w:rsidR="006644A6" w:rsidRDefault="006644A6" w:rsidP="003D440E">
            <w:pPr>
              <w:rPr>
                <w:sz w:val="18"/>
                <w:szCs w:val="18"/>
              </w:rPr>
            </w:pPr>
          </w:p>
          <w:p w14:paraId="3076D95D" w14:textId="11162063" w:rsidR="00A76EC1" w:rsidRDefault="00A76EC1" w:rsidP="003D440E">
            <w:pPr>
              <w:rPr>
                <w:sz w:val="18"/>
                <w:szCs w:val="18"/>
              </w:rPr>
            </w:pPr>
          </w:p>
          <w:p w14:paraId="18E533A2" w14:textId="77777777" w:rsidR="00A76EC1" w:rsidRDefault="00A76EC1" w:rsidP="003D440E">
            <w:pPr>
              <w:rPr>
                <w:sz w:val="18"/>
                <w:szCs w:val="18"/>
              </w:rPr>
            </w:pPr>
          </w:p>
          <w:p w14:paraId="6AB385A5" w14:textId="77777777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644A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1270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6644A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E1270B">
              <w:rPr>
                <w:sz w:val="18"/>
                <w:szCs w:val="18"/>
              </w:rPr>
              <w:t>.</w:t>
            </w:r>
          </w:p>
          <w:p w14:paraId="041B0408" w14:textId="77777777" w:rsidR="00722F8B" w:rsidRDefault="006644A6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1270B">
              <w:rPr>
                <w:sz w:val="18"/>
                <w:szCs w:val="18"/>
              </w:rPr>
              <w:t>.</w:t>
            </w:r>
          </w:p>
          <w:p w14:paraId="1B764867" w14:textId="77777777" w:rsidR="00722F8B" w:rsidRDefault="006644A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B840CE">
              <w:rPr>
                <w:sz w:val="18"/>
                <w:szCs w:val="18"/>
              </w:rPr>
              <w:t>B.2.2</w:t>
            </w:r>
            <w:r w:rsidR="00E1270B">
              <w:rPr>
                <w:sz w:val="18"/>
                <w:szCs w:val="18"/>
              </w:rPr>
              <w:t>.</w:t>
            </w:r>
          </w:p>
          <w:p w14:paraId="3D96980F" w14:textId="77777777" w:rsidR="00E1270B" w:rsidRDefault="00E1270B" w:rsidP="00722F8B">
            <w:pPr>
              <w:rPr>
                <w:sz w:val="18"/>
                <w:szCs w:val="18"/>
              </w:rPr>
            </w:pPr>
          </w:p>
          <w:p w14:paraId="55545ED9" w14:textId="77777777" w:rsidR="00722F8B" w:rsidRDefault="006644A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E1270B">
              <w:rPr>
                <w:sz w:val="18"/>
                <w:szCs w:val="18"/>
              </w:rPr>
              <w:t>.</w:t>
            </w:r>
          </w:p>
          <w:p w14:paraId="20C79E26" w14:textId="77777777" w:rsidR="00722F8B" w:rsidRDefault="006644A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E1270B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1270B">
              <w:rPr>
                <w:sz w:val="18"/>
                <w:szCs w:val="18"/>
              </w:rPr>
              <w:t>.</w:t>
            </w:r>
          </w:p>
          <w:p w14:paraId="250AE030" w14:textId="77777777" w:rsidR="00722F8B" w:rsidRDefault="006644A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1270B">
              <w:rPr>
                <w:sz w:val="18"/>
                <w:szCs w:val="18"/>
              </w:rPr>
              <w:t>.</w:t>
            </w:r>
          </w:p>
          <w:p w14:paraId="2D4756BF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24D7B7E7" w14:textId="77777777" w:rsidR="006644A6" w:rsidRDefault="006644A6" w:rsidP="00722F8B">
            <w:pPr>
              <w:rPr>
                <w:sz w:val="18"/>
                <w:szCs w:val="18"/>
              </w:rPr>
            </w:pPr>
          </w:p>
          <w:p w14:paraId="02B6DC95" w14:textId="77777777" w:rsidR="006644A6" w:rsidRDefault="006644A6" w:rsidP="00722F8B">
            <w:pPr>
              <w:rPr>
                <w:sz w:val="18"/>
                <w:szCs w:val="18"/>
              </w:rPr>
            </w:pPr>
          </w:p>
          <w:p w14:paraId="3C38F46E" w14:textId="77777777" w:rsidR="006644A6" w:rsidRPr="003D440E" w:rsidRDefault="006644A6" w:rsidP="00722F8B">
            <w:pPr>
              <w:rPr>
                <w:sz w:val="18"/>
                <w:szCs w:val="18"/>
              </w:rPr>
            </w:pPr>
          </w:p>
          <w:p w14:paraId="7005F18F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2F10E460" w14:textId="77777777" w:rsidR="006644A6" w:rsidRDefault="006644A6" w:rsidP="003D440E">
            <w:pPr>
              <w:rPr>
                <w:sz w:val="18"/>
                <w:szCs w:val="18"/>
              </w:rPr>
            </w:pPr>
          </w:p>
          <w:p w14:paraId="3616003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0513AA9C" w14:textId="77777777" w:rsidR="00722F8B" w:rsidRDefault="006644A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A.2.1</w:t>
            </w:r>
            <w:r w:rsidR="00E1270B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1270B">
              <w:rPr>
                <w:sz w:val="18"/>
                <w:szCs w:val="18"/>
              </w:rPr>
              <w:t>.</w:t>
            </w:r>
          </w:p>
          <w:p w14:paraId="5E84C79C" w14:textId="77777777" w:rsidR="00722F8B" w:rsidRDefault="006644A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1270B">
              <w:rPr>
                <w:sz w:val="18"/>
                <w:szCs w:val="18"/>
              </w:rPr>
              <w:t>.</w:t>
            </w:r>
          </w:p>
          <w:p w14:paraId="26EA9A91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1387FED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3F905302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1ECD3823" w14:textId="77777777" w:rsidR="006644A6" w:rsidRDefault="006644A6" w:rsidP="00722F8B">
            <w:pPr>
              <w:rPr>
                <w:sz w:val="18"/>
                <w:szCs w:val="18"/>
              </w:rPr>
            </w:pPr>
          </w:p>
          <w:p w14:paraId="600A6D70" w14:textId="77777777" w:rsidR="002C3333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644A6"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A.2.1</w:t>
            </w:r>
            <w:r w:rsidR="00E1270B">
              <w:rPr>
                <w:sz w:val="18"/>
                <w:szCs w:val="18"/>
              </w:rPr>
              <w:t>.</w:t>
            </w:r>
          </w:p>
          <w:p w14:paraId="0B155D8C" w14:textId="77777777" w:rsidR="00722F8B" w:rsidRDefault="006644A6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1270B">
              <w:rPr>
                <w:sz w:val="18"/>
                <w:szCs w:val="18"/>
              </w:rPr>
              <w:t>.</w:t>
            </w:r>
          </w:p>
          <w:p w14:paraId="4DB28100" w14:textId="77777777" w:rsidR="002C3333" w:rsidRDefault="002C3333" w:rsidP="00722F8B">
            <w:pPr>
              <w:rPr>
                <w:sz w:val="18"/>
                <w:szCs w:val="18"/>
              </w:rPr>
            </w:pPr>
          </w:p>
          <w:p w14:paraId="540BBF3B" w14:textId="77777777" w:rsidR="006644A6" w:rsidRDefault="006644A6" w:rsidP="002C3333">
            <w:pPr>
              <w:rPr>
                <w:sz w:val="18"/>
                <w:szCs w:val="18"/>
              </w:rPr>
            </w:pPr>
          </w:p>
          <w:p w14:paraId="61B4194B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644A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1270B">
              <w:rPr>
                <w:sz w:val="18"/>
                <w:szCs w:val="18"/>
              </w:rPr>
              <w:t>.</w:t>
            </w:r>
          </w:p>
          <w:p w14:paraId="553B2A70" w14:textId="77777777" w:rsidR="002C3333" w:rsidRDefault="006644A6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E1270B">
              <w:rPr>
                <w:sz w:val="18"/>
                <w:szCs w:val="18"/>
              </w:rPr>
              <w:t>.</w:t>
            </w:r>
          </w:p>
          <w:p w14:paraId="59D7DC82" w14:textId="77777777" w:rsidR="00722F8B" w:rsidRDefault="00722F8B" w:rsidP="002C3333">
            <w:pPr>
              <w:rPr>
                <w:sz w:val="18"/>
                <w:szCs w:val="18"/>
              </w:rPr>
            </w:pPr>
          </w:p>
          <w:p w14:paraId="50596391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644A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E1270B">
              <w:rPr>
                <w:sz w:val="18"/>
                <w:szCs w:val="18"/>
              </w:rPr>
              <w:t>.</w:t>
            </w:r>
          </w:p>
          <w:p w14:paraId="104DA48B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DAE2D6F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E11B2FE" w14:textId="77777777" w:rsidR="006644A6" w:rsidRDefault="006644A6" w:rsidP="002C3333">
            <w:pPr>
              <w:rPr>
                <w:sz w:val="18"/>
                <w:szCs w:val="18"/>
              </w:rPr>
            </w:pPr>
          </w:p>
          <w:p w14:paraId="380CB8E7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644A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E1270B">
              <w:rPr>
                <w:sz w:val="18"/>
                <w:szCs w:val="18"/>
              </w:rPr>
              <w:t>.</w:t>
            </w:r>
          </w:p>
          <w:p w14:paraId="5B1E4EDB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34C418B4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61F46F81" w14:textId="77777777" w:rsidR="006644A6" w:rsidRDefault="006644A6" w:rsidP="002C3333">
            <w:pPr>
              <w:rPr>
                <w:sz w:val="18"/>
                <w:szCs w:val="18"/>
              </w:rPr>
            </w:pPr>
          </w:p>
          <w:p w14:paraId="796697F4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644A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A.2.4</w:t>
            </w:r>
            <w:r w:rsidR="00E1270B">
              <w:rPr>
                <w:sz w:val="18"/>
                <w:szCs w:val="18"/>
              </w:rPr>
              <w:t>.</w:t>
            </w:r>
          </w:p>
          <w:p w14:paraId="6FE061A6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0E0F20CF" w14:textId="77777777" w:rsidR="002C3333" w:rsidRDefault="002C3333" w:rsidP="002C3333">
            <w:pPr>
              <w:rPr>
                <w:sz w:val="18"/>
                <w:szCs w:val="18"/>
              </w:rPr>
            </w:pPr>
          </w:p>
          <w:p w14:paraId="756A5048" w14:textId="77777777" w:rsidR="00207393" w:rsidRDefault="00207393" w:rsidP="002C3333">
            <w:pPr>
              <w:rPr>
                <w:sz w:val="18"/>
                <w:szCs w:val="18"/>
              </w:rPr>
            </w:pPr>
          </w:p>
          <w:p w14:paraId="0A96C502" w14:textId="77777777" w:rsidR="00207393" w:rsidRDefault="00207393" w:rsidP="002C3333">
            <w:pPr>
              <w:rPr>
                <w:sz w:val="18"/>
                <w:szCs w:val="18"/>
              </w:rPr>
            </w:pPr>
          </w:p>
          <w:p w14:paraId="5510921A" w14:textId="77777777" w:rsidR="00207393" w:rsidRDefault="00207393" w:rsidP="002C3333">
            <w:pPr>
              <w:rPr>
                <w:sz w:val="18"/>
                <w:szCs w:val="18"/>
              </w:rPr>
            </w:pPr>
          </w:p>
          <w:p w14:paraId="77C1C802" w14:textId="77777777" w:rsidR="00207393" w:rsidRDefault="00207393" w:rsidP="002C3333">
            <w:pPr>
              <w:rPr>
                <w:sz w:val="18"/>
                <w:szCs w:val="18"/>
              </w:rPr>
            </w:pPr>
          </w:p>
          <w:p w14:paraId="6022E963" w14:textId="77777777" w:rsidR="00207393" w:rsidRDefault="00207393" w:rsidP="002C3333">
            <w:pPr>
              <w:rPr>
                <w:sz w:val="18"/>
                <w:szCs w:val="18"/>
              </w:rPr>
            </w:pPr>
          </w:p>
          <w:p w14:paraId="36607420" w14:textId="77777777" w:rsidR="006644A6" w:rsidRDefault="006644A6" w:rsidP="002C3333">
            <w:pPr>
              <w:rPr>
                <w:sz w:val="18"/>
                <w:szCs w:val="18"/>
              </w:rPr>
            </w:pPr>
          </w:p>
          <w:p w14:paraId="2D53BE73" w14:textId="77777777" w:rsidR="006644A6" w:rsidRDefault="006644A6" w:rsidP="002C3333">
            <w:pPr>
              <w:rPr>
                <w:sz w:val="18"/>
                <w:szCs w:val="18"/>
              </w:rPr>
            </w:pPr>
          </w:p>
          <w:p w14:paraId="00BE1EEB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644A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A.2.3</w:t>
            </w:r>
            <w:r w:rsidR="00E1270B">
              <w:rPr>
                <w:sz w:val="18"/>
                <w:szCs w:val="18"/>
              </w:rPr>
              <w:t>.</w:t>
            </w:r>
          </w:p>
          <w:p w14:paraId="18B4C862" w14:textId="77777777" w:rsidR="006644A6" w:rsidRDefault="006644A6" w:rsidP="002C3333">
            <w:pPr>
              <w:rPr>
                <w:sz w:val="18"/>
                <w:szCs w:val="18"/>
              </w:rPr>
            </w:pPr>
          </w:p>
          <w:p w14:paraId="6A78151E" w14:textId="77777777" w:rsidR="006644A6" w:rsidRDefault="006644A6" w:rsidP="002C3333">
            <w:pPr>
              <w:rPr>
                <w:sz w:val="18"/>
                <w:szCs w:val="18"/>
              </w:rPr>
            </w:pPr>
          </w:p>
          <w:p w14:paraId="1BCF0A1D" w14:textId="77777777" w:rsidR="002C3333" w:rsidRDefault="002C3333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6644A6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1270B">
              <w:rPr>
                <w:sz w:val="18"/>
                <w:szCs w:val="18"/>
              </w:rPr>
              <w:t>.</w:t>
            </w:r>
          </w:p>
          <w:p w14:paraId="70C3AD09" w14:textId="77777777" w:rsidR="002C3333" w:rsidRDefault="006644A6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A.2.5</w:t>
            </w:r>
            <w:r w:rsidR="00E1270B">
              <w:rPr>
                <w:sz w:val="18"/>
                <w:szCs w:val="18"/>
              </w:rPr>
              <w:t>.</w:t>
            </w:r>
          </w:p>
          <w:p w14:paraId="1DD21C72" w14:textId="77777777" w:rsidR="002C3333" w:rsidRPr="003D440E" w:rsidRDefault="006644A6" w:rsidP="002C33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2C3333">
              <w:rPr>
                <w:sz w:val="18"/>
                <w:szCs w:val="18"/>
              </w:rPr>
              <w:t>B.2.4</w:t>
            </w:r>
            <w:r w:rsidR="00E1270B">
              <w:rPr>
                <w:sz w:val="18"/>
                <w:szCs w:val="18"/>
              </w:rPr>
              <w:t>.</w:t>
            </w:r>
          </w:p>
        </w:tc>
      </w:tr>
      <w:tr w:rsidR="00E43550" w:rsidRPr="00C208B7" w14:paraId="78FCDC40" w14:textId="77777777" w:rsidTr="0011191E">
        <w:tc>
          <w:tcPr>
            <w:tcW w:w="6516" w:type="dxa"/>
            <w:gridSpan w:val="4"/>
          </w:tcPr>
          <w:p w14:paraId="4F8DC6E5" w14:textId="392036C0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D140E3F" w14:textId="5F165907" w:rsidR="00CD04B1" w:rsidRDefault="002E3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NADA LANDEK                                 </w:t>
            </w:r>
            <w:r w:rsidR="00A36829">
              <w:rPr>
                <w:sz w:val="18"/>
                <w:szCs w:val="18"/>
              </w:rPr>
              <w:br/>
              <w:t xml:space="preserve">                                                             </w:t>
            </w:r>
            <w:r>
              <w:rPr>
                <w:sz w:val="18"/>
                <w:szCs w:val="18"/>
              </w:rPr>
              <w:t xml:space="preserve">ZAGRLJAJ                           Z </w:t>
            </w:r>
            <w:proofErr w:type="spellStart"/>
            <w:r>
              <w:rPr>
                <w:sz w:val="18"/>
                <w:szCs w:val="18"/>
              </w:rPr>
              <w:t>z</w:t>
            </w:r>
            <w:proofErr w:type="spellEnd"/>
            <w:r>
              <w:rPr>
                <w:sz w:val="18"/>
                <w:szCs w:val="18"/>
              </w:rPr>
              <w:t xml:space="preserve"> / Ž ž – zidna slovarica</w:t>
            </w:r>
          </w:p>
          <w:p w14:paraId="55732C33" w14:textId="11E589BD" w:rsidR="00207393" w:rsidRDefault="00A36829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Z</w:t>
            </w:r>
            <w:r w:rsidR="002E3BEA">
              <w:rPr>
                <w:i/>
                <w:sz w:val="18"/>
                <w:szCs w:val="18"/>
              </w:rPr>
              <w:t xml:space="preserve">     </w:t>
            </w:r>
            <w:proofErr w:type="spellStart"/>
            <w:r w:rsidR="002E3BEA">
              <w:rPr>
                <w:i/>
                <w:sz w:val="18"/>
                <w:szCs w:val="18"/>
              </w:rPr>
              <w:t>z</w:t>
            </w:r>
            <w:proofErr w:type="spellEnd"/>
          </w:p>
          <w:p w14:paraId="3E738BE6" w14:textId="77777777" w:rsidR="00207393" w:rsidRDefault="002E3BEA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Ž     </w:t>
            </w:r>
            <w:proofErr w:type="spellStart"/>
            <w:r>
              <w:rPr>
                <w:i/>
                <w:sz w:val="18"/>
                <w:szCs w:val="18"/>
              </w:rPr>
              <w:t>ž</w:t>
            </w:r>
            <w:proofErr w:type="spellEnd"/>
          </w:p>
          <w:p w14:paraId="71CADB8E" w14:textId="77777777" w:rsidR="00207393" w:rsidRDefault="00C5641B" w:rsidP="00B840CE">
            <w:pPr>
              <w:rPr>
                <w:i/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1B8703ED" wp14:editId="25AE51CC">
                  <wp:simplePos x="0" y="0"/>
                  <wp:positionH relativeFrom="column">
                    <wp:posOffset>2188912</wp:posOffset>
                  </wp:positionH>
                  <wp:positionV relativeFrom="paragraph">
                    <wp:posOffset>54978</wp:posOffset>
                  </wp:positionV>
                  <wp:extent cx="764626" cy="529389"/>
                  <wp:effectExtent l="0" t="0" r="0" b="4445"/>
                  <wp:wrapTight wrapText="bothSides">
                    <wp:wrapPolygon edited="0">
                      <wp:start x="0" y="0"/>
                      <wp:lineTo x="0" y="21004"/>
                      <wp:lineTo x="20990" y="21004"/>
                      <wp:lineTo x="20990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4626" cy="529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2B84C984" wp14:editId="20338E98">
                  <wp:simplePos x="0" y="0"/>
                  <wp:positionH relativeFrom="column">
                    <wp:posOffset>3134628</wp:posOffset>
                  </wp:positionH>
                  <wp:positionV relativeFrom="paragraph">
                    <wp:posOffset>17546</wp:posOffset>
                  </wp:positionV>
                  <wp:extent cx="786765" cy="547370"/>
                  <wp:effectExtent l="0" t="0" r="0" b="5080"/>
                  <wp:wrapTight wrapText="bothSides">
                    <wp:wrapPolygon edited="0">
                      <wp:start x="0" y="0"/>
                      <wp:lineTo x="0" y="21049"/>
                      <wp:lineTo x="20920" y="21049"/>
                      <wp:lineTo x="20920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765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E3BEA">
              <w:rPr>
                <w:i/>
                <w:sz w:val="18"/>
                <w:szCs w:val="18"/>
              </w:rPr>
              <w:t>zagrljaj</w:t>
            </w:r>
          </w:p>
          <w:p w14:paraId="0E55D119" w14:textId="77777777" w:rsidR="002E3BEA" w:rsidRDefault="002E3BEA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snažno</w:t>
            </w:r>
          </w:p>
          <w:p w14:paraId="0D435EF6" w14:textId="77777777" w:rsidR="002E3BEA" w:rsidRPr="00B840CE" w:rsidRDefault="002E3BEA" w:rsidP="00B840CE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Žuta žaba zove zmaja.</w:t>
            </w:r>
          </w:p>
        </w:tc>
        <w:tc>
          <w:tcPr>
            <w:tcW w:w="2546" w:type="dxa"/>
            <w:gridSpan w:val="2"/>
          </w:tcPr>
          <w:p w14:paraId="6C9EC3A7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1C4D807" w14:textId="77777777" w:rsidR="0011191E" w:rsidRDefault="0011191E">
            <w:pPr>
              <w:rPr>
                <w:sz w:val="18"/>
                <w:szCs w:val="18"/>
              </w:rPr>
            </w:pPr>
          </w:p>
          <w:p w14:paraId="17A04FD9" w14:textId="6CAA9E43" w:rsidR="0011191E" w:rsidRDefault="00B840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207393">
              <w:rPr>
                <w:sz w:val="18"/>
                <w:szCs w:val="18"/>
              </w:rPr>
              <w:t>161</w:t>
            </w:r>
            <w:r>
              <w:rPr>
                <w:sz w:val="18"/>
                <w:szCs w:val="18"/>
              </w:rPr>
              <w:t>.</w:t>
            </w:r>
            <w:r w:rsidR="00035FCE">
              <w:rPr>
                <w:sz w:val="18"/>
                <w:szCs w:val="18"/>
              </w:rPr>
              <w:t xml:space="preserve"> stranica.</w:t>
            </w:r>
          </w:p>
          <w:p w14:paraId="7C24005C" w14:textId="77777777" w:rsidR="002E3BEA" w:rsidRDefault="002E3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nacrtati kako zamišljaju jednoruki i </w:t>
            </w:r>
            <w:proofErr w:type="spellStart"/>
            <w:r>
              <w:rPr>
                <w:sz w:val="18"/>
                <w:szCs w:val="18"/>
              </w:rPr>
              <w:t>ručnonožni</w:t>
            </w:r>
            <w:proofErr w:type="spellEnd"/>
            <w:r>
              <w:rPr>
                <w:sz w:val="18"/>
                <w:szCs w:val="18"/>
              </w:rPr>
              <w:t xml:space="preserve"> zagrljaj te napisati značenje zadanih riječi (zagrnuti, zakrenuti).</w:t>
            </w:r>
          </w:p>
          <w:p w14:paraId="0C2EC309" w14:textId="77777777" w:rsidR="00954A48" w:rsidRPr="00C208B7" w:rsidRDefault="00954A48">
            <w:pPr>
              <w:rPr>
                <w:sz w:val="18"/>
                <w:szCs w:val="18"/>
              </w:rPr>
            </w:pPr>
          </w:p>
        </w:tc>
      </w:tr>
      <w:tr w:rsidR="00A76EC1" w:rsidRPr="00C208B7" w14:paraId="2AEB377D" w14:textId="77777777" w:rsidTr="006661A1">
        <w:tc>
          <w:tcPr>
            <w:tcW w:w="9062" w:type="dxa"/>
            <w:gridSpan w:val="6"/>
          </w:tcPr>
          <w:p w14:paraId="5CB51B75" w14:textId="77777777" w:rsidR="00A76EC1" w:rsidRPr="00C208B7" w:rsidRDefault="00A76EC1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lastRenderedPageBreak/>
              <w:t>Prijedlog za rad s učenicima s posebnim odgojno-obrazovnim potrebama</w:t>
            </w:r>
          </w:p>
        </w:tc>
      </w:tr>
      <w:tr w:rsidR="00A76EC1" w:rsidRPr="00447585" w14:paraId="427ADC52" w14:textId="77777777" w:rsidTr="006661A1">
        <w:tc>
          <w:tcPr>
            <w:tcW w:w="4531" w:type="dxa"/>
            <w:gridSpan w:val="2"/>
          </w:tcPr>
          <w:p w14:paraId="01B6FBCE" w14:textId="2D5D1F49" w:rsidR="00A76EC1" w:rsidRPr="00447585" w:rsidRDefault="00A76EC1" w:rsidP="00A76EC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sudjeluje u aktivnostima prema svojim mogućnostima.</w:t>
            </w:r>
          </w:p>
        </w:tc>
        <w:tc>
          <w:tcPr>
            <w:tcW w:w="4531" w:type="dxa"/>
            <w:gridSpan w:val="4"/>
          </w:tcPr>
          <w:p w14:paraId="243FE682" w14:textId="0438AEDB" w:rsidR="00A76EC1" w:rsidRPr="008347C4" w:rsidRDefault="00A76EC1" w:rsidP="006661A1">
            <w:pPr>
              <w:rPr>
                <w:color w:val="000000" w:themeColor="text1"/>
                <w:sz w:val="18"/>
                <w:szCs w:val="18"/>
              </w:rPr>
            </w:pPr>
            <w:r w:rsidRPr="008347C4">
              <w:rPr>
                <w:color w:val="000000" w:themeColor="text1"/>
                <w:sz w:val="18"/>
                <w:szCs w:val="18"/>
              </w:rPr>
              <w:t xml:space="preserve">Učenik s ubrzanim jezičnim razvojem može riješiti zadatke na poveznici </w:t>
            </w:r>
            <w:hyperlink r:id="rId10" w:anchor="block-350660" w:history="1">
              <w:r w:rsidRPr="008347C4">
                <w:rPr>
                  <w:rStyle w:val="Hyperlink"/>
                  <w:sz w:val="18"/>
                  <w:szCs w:val="18"/>
                </w:rPr>
                <w:t>https://hr.izzi.digital/DOS/3459/3485.html#block-350660</w:t>
              </w:r>
            </w:hyperlink>
          </w:p>
        </w:tc>
      </w:tr>
    </w:tbl>
    <w:p w14:paraId="179A74F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35FCE"/>
    <w:rsid w:val="0008547E"/>
    <w:rsid w:val="000A5008"/>
    <w:rsid w:val="0011191E"/>
    <w:rsid w:val="001B45DA"/>
    <w:rsid w:val="001F2AE6"/>
    <w:rsid w:val="00207393"/>
    <w:rsid w:val="00237B48"/>
    <w:rsid w:val="002B52A8"/>
    <w:rsid w:val="002C3333"/>
    <w:rsid w:val="002E3BEA"/>
    <w:rsid w:val="003077CF"/>
    <w:rsid w:val="00317791"/>
    <w:rsid w:val="00323B5B"/>
    <w:rsid w:val="0035167C"/>
    <w:rsid w:val="00393959"/>
    <w:rsid w:val="003D440E"/>
    <w:rsid w:val="00550F8B"/>
    <w:rsid w:val="00563DB5"/>
    <w:rsid w:val="005E3BEB"/>
    <w:rsid w:val="006644A6"/>
    <w:rsid w:val="006E0426"/>
    <w:rsid w:val="006F080E"/>
    <w:rsid w:val="00722F8B"/>
    <w:rsid w:val="00754605"/>
    <w:rsid w:val="007C2583"/>
    <w:rsid w:val="007C3660"/>
    <w:rsid w:val="007E3019"/>
    <w:rsid w:val="007E7873"/>
    <w:rsid w:val="008347C4"/>
    <w:rsid w:val="00875A3C"/>
    <w:rsid w:val="00883AAE"/>
    <w:rsid w:val="00936292"/>
    <w:rsid w:val="009468B0"/>
    <w:rsid w:val="00954A48"/>
    <w:rsid w:val="00987BE0"/>
    <w:rsid w:val="00A36829"/>
    <w:rsid w:val="00A538C4"/>
    <w:rsid w:val="00A57156"/>
    <w:rsid w:val="00A57B14"/>
    <w:rsid w:val="00A76EC1"/>
    <w:rsid w:val="00B840CE"/>
    <w:rsid w:val="00BB3951"/>
    <w:rsid w:val="00BB6D01"/>
    <w:rsid w:val="00C208B7"/>
    <w:rsid w:val="00C5641B"/>
    <w:rsid w:val="00CA7525"/>
    <w:rsid w:val="00CD04B1"/>
    <w:rsid w:val="00D62D14"/>
    <w:rsid w:val="00D64197"/>
    <w:rsid w:val="00D73046"/>
    <w:rsid w:val="00E1270B"/>
    <w:rsid w:val="00E43550"/>
    <w:rsid w:val="00F316A9"/>
    <w:rsid w:val="00FB2483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3C695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6EC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6E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3459/3485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3459/21020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3459/3485.html" TargetMode="External"/><Relationship Id="rId10" Type="http://schemas.openxmlformats.org/officeDocument/2006/relationships/hyperlink" Target="https://hr.izzi.digital/DOS/3459/3485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3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47</cp:revision>
  <dcterms:created xsi:type="dcterms:W3CDTF">2018-11-16T12:25:00Z</dcterms:created>
  <dcterms:modified xsi:type="dcterms:W3CDTF">2020-06-27T12:00:00Z</dcterms:modified>
</cp:coreProperties>
</file>